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BA340A" w:rsidRPr="006C4AB0" w14:paraId="7820748E" w14:textId="77777777" w:rsidTr="00073AF5">
        <w:tc>
          <w:tcPr>
            <w:tcW w:w="4071" w:type="dxa"/>
          </w:tcPr>
          <w:p w14:paraId="46099185" w14:textId="27FBC3E1" w:rsidR="00BA340A" w:rsidRPr="006C4AB0" w:rsidRDefault="00E87AD3" w:rsidP="00D41DCE">
            <w:pPr>
              <w:contextualSpacing/>
              <w:rPr>
                <w:rFonts w:asciiTheme="majorBidi" w:hAnsiTheme="majorBidi" w:cstheme="majorBidi"/>
                <w:sz w:val="22"/>
                <w:szCs w:val="22"/>
                <w:lang w:val="lt-LT"/>
              </w:rPr>
            </w:pPr>
            <w:bookmarkStart w:id="0" w:name="OLE_LINK1"/>
            <w:bookmarkStart w:id="1" w:name="OLE_LINK2"/>
            <w:r w:rsidRPr="006C4AB0">
              <w:rPr>
                <w:rFonts w:asciiTheme="majorBidi" w:hAnsiTheme="majorBidi" w:cstheme="majorBidi"/>
                <w:sz w:val="22"/>
                <w:szCs w:val="22"/>
                <w:lang w:val="lt-LT"/>
              </w:rPr>
              <w:t>K</w:t>
            </w:r>
            <w:r w:rsidR="00BA340A" w:rsidRPr="006C4AB0">
              <w:rPr>
                <w:rFonts w:asciiTheme="majorBidi" w:hAnsiTheme="majorBidi" w:cstheme="majorBidi"/>
                <w:sz w:val="22"/>
                <w:szCs w:val="22"/>
                <w:lang w:val="lt-LT"/>
              </w:rPr>
              <w:t>onkurso sąlygų</w:t>
            </w:r>
          </w:p>
        </w:tc>
      </w:tr>
      <w:tr w:rsidR="00BA340A" w:rsidRPr="006C4AB0" w14:paraId="5C73C24E" w14:textId="77777777" w:rsidTr="00073AF5">
        <w:tc>
          <w:tcPr>
            <w:tcW w:w="4071" w:type="dxa"/>
          </w:tcPr>
          <w:p w14:paraId="1024523E" w14:textId="3E18DA70" w:rsidR="00BA340A" w:rsidRPr="006C4AB0" w:rsidRDefault="00B62E97" w:rsidP="00D41DCE">
            <w:pPr>
              <w:contextualSpacing/>
              <w:rPr>
                <w:rFonts w:asciiTheme="majorBidi" w:hAnsiTheme="majorBidi" w:cstheme="majorBidi"/>
                <w:sz w:val="22"/>
                <w:szCs w:val="22"/>
                <w:lang w:val="lt-LT"/>
              </w:rPr>
            </w:pPr>
            <w:r>
              <w:rPr>
                <w:rFonts w:asciiTheme="majorBidi" w:hAnsiTheme="majorBidi" w:cstheme="majorBidi"/>
                <w:sz w:val="22"/>
                <w:szCs w:val="22"/>
                <w:lang w:val="lt-LT"/>
              </w:rPr>
              <w:t>8</w:t>
            </w:r>
            <w:r w:rsidR="00BA340A" w:rsidRPr="006C4AB0">
              <w:rPr>
                <w:rFonts w:asciiTheme="majorBidi" w:hAnsiTheme="majorBidi" w:cstheme="majorBidi"/>
                <w:sz w:val="22"/>
                <w:szCs w:val="22"/>
                <w:lang w:val="lt-LT"/>
              </w:rPr>
              <w:t xml:space="preserve"> priedas</w:t>
            </w:r>
          </w:p>
        </w:tc>
      </w:tr>
    </w:tbl>
    <w:p w14:paraId="5FF20380" w14:textId="77777777" w:rsidR="00BA340A" w:rsidRPr="006C4AB0" w:rsidRDefault="00BA340A" w:rsidP="00D41DCE">
      <w:pPr>
        <w:tabs>
          <w:tab w:val="left" w:pos="2405"/>
        </w:tabs>
        <w:contextualSpacing/>
        <w:jc w:val="center"/>
        <w:rPr>
          <w:rFonts w:asciiTheme="majorBidi" w:hAnsiTheme="majorBidi" w:cstheme="majorBidi"/>
          <w:b/>
          <w:sz w:val="22"/>
          <w:szCs w:val="22"/>
          <w:lang w:val="lt-LT"/>
        </w:rPr>
      </w:pPr>
    </w:p>
    <w:p w14:paraId="627D252F" w14:textId="77777777" w:rsidR="00BA340A" w:rsidRPr="006C4AB0" w:rsidRDefault="00BA340A" w:rsidP="00D41DCE">
      <w:pPr>
        <w:tabs>
          <w:tab w:val="left" w:pos="2405"/>
        </w:tabs>
        <w:contextualSpacing/>
        <w:jc w:val="center"/>
        <w:rPr>
          <w:rFonts w:asciiTheme="majorBidi" w:hAnsiTheme="majorBidi" w:cstheme="majorBidi"/>
          <w:b/>
          <w:sz w:val="22"/>
          <w:szCs w:val="22"/>
          <w:lang w:val="lt-LT"/>
        </w:rPr>
      </w:pPr>
      <w:r w:rsidRPr="006C4AB0">
        <w:rPr>
          <w:rFonts w:asciiTheme="majorBidi" w:hAnsiTheme="majorBidi" w:cstheme="majorBidi"/>
          <w:b/>
          <w:sz w:val="22"/>
          <w:szCs w:val="22"/>
          <w:lang w:val="lt-LT"/>
        </w:rPr>
        <w:t>(sutarties projektas)</w:t>
      </w:r>
    </w:p>
    <w:p w14:paraId="76085430" w14:textId="77777777" w:rsidR="00BA340A" w:rsidRPr="006C4AB0" w:rsidRDefault="00BA340A" w:rsidP="00D41DCE">
      <w:pPr>
        <w:tabs>
          <w:tab w:val="left" w:pos="2405"/>
        </w:tabs>
        <w:contextualSpacing/>
        <w:jc w:val="center"/>
        <w:rPr>
          <w:rFonts w:asciiTheme="majorBidi" w:hAnsiTheme="majorBidi" w:cstheme="majorBidi"/>
          <w:b/>
          <w:sz w:val="22"/>
          <w:szCs w:val="22"/>
          <w:lang w:val="lt-LT"/>
        </w:rPr>
      </w:pPr>
    </w:p>
    <w:p w14:paraId="6D104030" w14:textId="62FE98E9" w:rsidR="00BA340A" w:rsidRPr="006C4AB0" w:rsidRDefault="00BA340A" w:rsidP="00D41DCE">
      <w:pPr>
        <w:tabs>
          <w:tab w:val="left" w:pos="2405"/>
        </w:tabs>
        <w:contextualSpacing/>
        <w:jc w:val="center"/>
        <w:rPr>
          <w:rFonts w:asciiTheme="majorBidi" w:hAnsiTheme="majorBidi" w:cstheme="majorBidi"/>
          <w:sz w:val="22"/>
          <w:szCs w:val="22"/>
          <w:lang w:val="lt-LT"/>
        </w:rPr>
      </w:pPr>
    </w:p>
    <w:tbl>
      <w:tblPr>
        <w:tblW w:w="5142" w:type="pct"/>
        <w:tblLook w:val="04A0" w:firstRow="1" w:lastRow="0" w:firstColumn="1" w:lastColumn="0" w:noHBand="0" w:noVBand="1"/>
      </w:tblPr>
      <w:tblGrid>
        <w:gridCol w:w="4529"/>
        <w:gridCol w:w="4730"/>
        <w:gridCol w:w="654"/>
      </w:tblGrid>
      <w:tr w:rsidR="00BA340A" w:rsidRPr="007A0E59" w14:paraId="135963BD" w14:textId="77777777" w:rsidTr="00073AF5">
        <w:tc>
          <w:tcPr>
            <w:tcW w:w="5000" w:type="pct"/>
            <w:gridSpan w:val="3"/>
            <w:shd w:val="clear" w:color="auto" w:fill="auto"/>
          </w:tcPr>
          <w:p w14:paraId="237B6461" w14:textId="08FDA925" w:rsidR="00BA340A" w:rsidRPr="006C4AB0" w:rsidRDefault="00451613" w:rsidP="00D41DCE">
            <w:pPr>
              <w:contextualSpacing/>
              <w:jc w:val="center"/>
              <w:outlineLvl w:val="0"/>
              <w:rPr>
                <w:rFonts w:asciiTheme="majorBidi" w:hAnsiTheme="majorBidi" w:cstheme="majorBidi"/>
                <w:b/>
                <w:sz w:val="22"/>
                <w:szCs w:val="22"/>
                <w:lang w:val="lt-LT"/>
              </w:rPr>
            </w:pPr>
            <w:r w:rsidRPr="00451613">
              <w:rPr>
                <w:rFonts w:asciiTheme="majorBidi" w:hAnsiTheme="majorBidi" w:cstheme="majorBidi"/>
                <w:b/>
                <w:bCs/>
                <w:sz w:val="22"/>
                <w:szCs w:val="22"/>
                <w:lang w:val="lt-LT"/>
              </w:rPr>
              <w:t xml:space="preserve">TECHNINIŲ SPRENDIMŲ DIEGIMO IR PROGRAMAVIMO </w:t>
            </w:r>
            <w:r w:rsidR="008552B1" w:rsidRPr="006C4AB0">
              <w:rPr>
                <w:rFonts w:asciiTheme="majorBidi" w:hAnsiTheme="majorBidi" w:cstheme="majorBidi"/>
                <w:b/>
                <w:bCs/>
                <w:sz w:val="22"/>
                <w:szCs w:val="22"/>
                <w:lang w:val="lt-LT"/>
              </w:rPr>
              <w:t xml:space="preserve">PASLAUGŲ </w:t>
            </w:r>
            <w:r w:rsidR="002940A0" w:rsidRPr="006C4AB0">
              <w:rPr>
                <w:rFonts w:asciiTheme="majorBidi" w:hAnsiTheme="majorBidi" w:cstheme="majorBidi"/>
                <w:b/>
                <w:bCs/>
                <w:sz w:val="22"/>
                <w:szCs w:val="22"/>
                <w:lang w:val="lt-LT"/>
              </w:rPr>
              <w:t>PIRKIMO-PARDAVIMO SUTARTIS NR.</w:t>
            </w:r>
            <w:r w:rsidR="002940A0" w:rsidRPr="006C4AB0">
              <w:rPr>
                <w:rFonts w:asciiTheme="majorBidi" w:hAnsiTheme="majorBidi" w:cstheme="majorBidi"/>
                <w:b/>
                <w:sz w:val="22"/>
                <w:szCs w:val="22"/>
                <w:lang w:val="lt-LT"/>
              </w:rPr>
              <w:t xml:space="preserve"> </w:t>
            </w:r>
            <w:r w:rsidR="00BA340A" w:rsidRPr="006C4AB0">
              <w:rPr>
                <w:rFonts w:asciiTheme="majorBidi" w:hAnsiTheme="majorBidi" w:cstheme="majorBidi"/>
                <w:b/>
                <w:sz w:val="22"/>
                <w:szCs w:val="22"/>
                <w:lang w:val="lt-LT"/>
              </w:rPr>
              <w:t>_________</w:t>
            </w:r>
          </w:p>
          <w:p w14:paraId="588EABBE" w14:textId="77777777" w:rsidR="00BA340A" w:rsidRDefault="00BA340A" w:rsidP="00D41DCE">
            <w:pPr>
              <w:contextualSpacing/>
              <w:jc w:val="center"/>
              <w:rPr>
                <w:rFonts w:asciiTheme="majorBidi" w:hAnsiTheme="majorBidi" w:cstheme="majorBidi"/>
                <w:b/>
                <w:sz w:val="22"/>
                <w:szCs w:val="22"/>
                <w:lang w:val="lt-LT"/>
              </w:rPr>
            </w:pPr>
          </w:p>
          <w:p w14:paraId="4FC6A94A" w14:textId="5EF47C0B" w:rsidR="00B856E6" w:rsidRPr="006C4AB0" w:rsidRDefault="00B856E6" w:rsidP="00D41DCE">
            <w:pPr>
              <w:contextualSpacing/>
              <w:jc w:val="center"/>
              <w:rPr>
                <w:rFonts w:asciiTheme="majorBidi" w:hAnsiTheme="majorBidi" w:cstheme="majorBidi"/>
                <w:b/>
                <w:sz w:val="22"/>
                <w:szCs w:val="22"/>
                <w:lang w:val="lt-LT"/>
              </w:rPr>
            </w:pPr>
            <w:r w:rsidRPr="006C4AB0">
              <w:rPr>
                <w:rFonts w:asciiTheme="majorBidi" w:hAnsiTheme="majorBidi" w:cstheme="majorBidi"/>
                <w:b/>
                <w:sz w:val="22"/>
                <w:szCs w:val="22"/>
                <w:lang w:val="lt-LT"/>
              </w:rPr>
              <w:t xml:space="preserve">  </w:t>
            </w:r>
          </w:p>
        </w:tc>
      </w:tr>
      <w:tr w:rsidR="00BA340A" w:rsidRPr="006C4AB0" w14:paraId="20DE0BBD" w14:textId="77777777" w:rsidTr="00102A44">
        <w:tc>
          <w:tcPr>
            <w:tcW w:w="5000" w:type="pct"/>
            <w:gridSpan w:val="3"/>
            <w:shd w:val="clear" w:color="auto" w:fill="auto"/>
          </w:tcPr>
          <w:p w14:paraId="6753F3B1" w14:textId="02ACF451" w:rsidR="00BA340A" w:rsidRPr="006C4AB0" w:rsidRDefault="00BA340A" w:rsidP="00D41DCE">
            <w:pPr>
              <w:contextualSpacing/>
              <w:jc w:val="center"/>
              <w:outlineLvl w:val="0"/>
              <w:rPr>
                <w:rFonts w:asciiTheme="majorBidi" w:hAnsiTheme="majorBidi" w:cstheme="majorBidi"/>
                <w:sz w:val="22"/>
                <w:szCs w:val="22"/>
                <w:lang w:val="lt-LT"/>
              </w:rPr>
            </w:pPr>
            <w:r w:rsidRPr="006C4AB0">
              <w:rPr>
                <w:rFonts w:asciiTheme="majorBidi" w:hAnsiTheme="majorBidi" w:cstheme="majorBidi"/>
                <w:sz w:val="22"/>
                <w:szCs w:val="22"/>
                <w:lang w:val="lt-LT"/>
              </w:rPr>
              <w:t>20</w:t>
            </w:r>
            <w:r w:rsidR="008034C4" w:rsidRPr="006C4AB0">
              <w:rPr>
                <w:rFonts w:asciiTheme="majorBidi" w:hAnsiTheme="majorBidi" w:cstheme="majorBidi"/>
                <w:sz w:val="22"/>
                <w:szCs w:val="22"/>
                <w:lang w:val="lt-LT"/>
              </w:rPr>
              <w:t>...</w:t>
            </w:r>
            <w:r w:rsidRPr="006C4AB0">
              <w:rPr>
                <w:rFonts w:asciiTheme="majorBidi" w:hAnsiTheme="majorBidi" w:cstheme="majorBidi"/>
                <w:sz w:val="22"/>
                <w:szCs w:val="22"/>
                <w:lang w:val="lt-LT"/>
              </w:rPr>
              <w:t>-____-____</w:t>
            </w:r>
          </w:p>
          <w:p w14:paraId="1AB8C9AF" w14:textId="77777777" w:rsidR="00BA340A" w:rsidRPr="006C4AB0" w:rsidRDefault="00BA340A" w:rsidP="00D41DCE">
            <w:pPr>
              <w:contextualSpacing/>
              <w:jc w:val="center"/>
              <w:rPr>
                <w:rFonts w:asciiTheme="majorBidi" w:hAnsiTheme="majorBidi" w:cstheme="majorBidi"/>
                <w:b/>
                <w:sz w:val="22"/>
                <w:szCs w:val="22"/>
                <w:lang w:val="lt-LT"/>
              </w:rPr>
            </w:pPr>
            <w:r w:rsidRPr="006C4AB0">
              <w:rPr>
                <w:rFonts w:asciiTheme="majorBidi" w:hAnsiTheme="majorBidi" w:cstheme="majorBidi"/>
                <w:b/>
                <w:sz w:val="22"/>
                <w:szCs w:val="22"/>
                <w:lang w:val="lt-LT"/>
              </w:rPr>
              <w:t xml:space="preserve">Vilnius </w:t>
            </w:r>
          </w:p>
          <w:p w14:paraId="3E1E0622" w14:textId="77777777" w:rsidR="00BA340A" w:rsidRPr="006C4AB0" w:rsidRDefault="00BA340A" w:rsidP="00D41DCE">
            <w:pPr>
              <w:contextualSpacing/>
              <w:jc w:val="center"/>
              <w:rPr>
                <w:rFonts w:asciiTheme="majorBidi" w:hAnsiTheme="majorBidi" w:cstheme="majorBidi"/>
                <w:b/>
                <w:sz w:val="22"/>
                <w:szCs w:val="22"/>
                <w:lang w:val="lt-LT"/>
              </w:rPr>
            </w:pPr>
          </w:p>
        </w:tc>
      </w:tr>
      <w:tr w:rsidR="00BA340A" w:rsidRPr="006C4AB0" w14:paraId="53AB9D34" w14:textId="77777777" w:rsidTr="00102A44">
        <w:tc>
          <w:tcPr>
            <w:tcW w:w="5000" w:type="pct"/>
            <w:gridSpan w:val="3"/>
            <w:shd w:val="clear" w:color="auto" w:fill="auto"/>
          </w:tcPr>
          <w:p w14:paraId="01750CC8" w14:textId="0F45F837" w:rsidR="00BA340A" w:rsidRPr="006C4AB0" w:rsidRDefault="00BA340A" w:rsidP="00D41DCE">
            <w:pPr>
              <w:contextualSpacing/>
              <w:jc w:val="both"/>
              <w:rPr>
                <w:rFonts w:asciiTheme="majorBidi" w:hAnsiTheme="majorBidi" w:cstheme="majorBidi"/>
                <w:sz w:val="22"/>
                <w:szCs w:val="22"/>
                <w:lang w:val="lt-LT"/>
              </w:rPr>
            </w:pPr>
            <w:r w:rsidRPr="006C4AB0">
              <w:rPr>
                <w:rFonts w:asciiTheme="majorBidi" w:hAnsiTheme="majorBidi" w:cstheme="majorBidi"/>
                <w:b/>
                <w:sz w:val="22"/>
                <w:szCs w:val="22"/>
                <w:lang w:val="lt-LT"/>
              </w:rPr>
              <w:t>Viešoji įstaiga „Keliauk Lietuvoje</w:t>
            </w:r>
            <w:r w:rsidR="00EF487A" w:rsidRPr="006C4AB0">
              <w:rPr>
                <w:rFonts w:asciiTheme="majorBidi" w:hAnsiTheme="majorBidi" w:cstheme="majorBidi"/>
                <w:b/>
                <w:sz w:val="22"/>
                <w:szCs w:val="22"/>
                <w:lang w:val="lt-LT"/>
              </w:rPr>
              <w:t>“</w:t>
            </w:r>
            <w:r w:rsidRPr="006C4AB0">
              <w:rPr>
                <w:rFonts w:asciiTheme="majorBidi" w:hAnsiTheme="majorBidi" w:cstheme="majorBidi"/>
                <w:sz w:val="22"/>
                <w:szCs w:val="22"/>
                <w:lang w:val="lt-LT"/>
              </w:rPr>
              <w:t xml:space="preserve"> (toliau vadinama – Perkančioji organizacija</w:t>
            </w:r>
            <w:r w:rsidR="006541D3">
              <w:rPr>
                <w:rFonts w:asciiTheme="majorBidi" w:hAnsiTheme="majorBidi" w:cstheme="majorBidi"/>
                <w:sz w:val="22"/>
                <w:szCs w:val="22"/>
                <w:lang w:val="lt-LT"/>
              </w:rPr>
              <w:t xml:space="preserve"> / PO</w:t>
            </w:r>
            <w:r w:rsidRPr="006C4AB0">
              <w:rPr>
                <w:rFonts w:asciiTheme="majorBidi" w:hAnsiTheme="majorBidi" w:cstheme="majorBidi"/>
                <w:sz w:val="22"/>
                <w:szCs w:val="22"/>
                <w:lang w:val="lt-LT"/>
              </w:rPr>
              <w:t xml:space="preserve">), atstovaujama </w:t>
            </w:r>
            <w:r w:rsidRPr="006C4AB0">
              <w:rPr>
                <w:rFonts w:asciiTheme="majorBidi" w:hAnsiTheme="majorBidi" w:cstheme="majorBidi"/>
                <w:i/>
                <w:sz w:val="22"/>
                <w:szCs w:val="22"/>
                <w:lang w:val="lt-LT"/>
              </w:rPr>
              <w:t>(pareigos, vardas, pavardė)</w:t>
            </w:r>
            <w:r w:rsidRPr="006C4AB0">
              <w:rPr>
                <w:rFonts w:asciiTheme="majorBidi" w:hAnsiTheme="majorBidi" w:cstheme="majorBidi"/>
                <w:sz w:val="22"/>
                <w:szCs w:val="22"/>
                <w:lang w:val="lt-LT"/>
              </w:rPr>
              <w:t xml:space="preserve">, veikiančio </w:t>
            </w:r>
            <w:r w:rsidRPr="006C4AB0">
              <w:rPr>
                <w:rFonts w:asciiTheme="majorBidi" w:hAnsiTheme="majorBidi" w:cstheme="majorBidi"/>
                <w:i/>
                <w:sz w:val="22"/>
                <w:szCs w:val="22"/>
                <w:lang w:val="lt-LT"/>
              </w:rPr>
              <w:t>(-ios)</w:t>
            </w:r>
            <w:r w:rsidRPr="006C4AB0">
              <w:rPr>
                <w:rFonts w:asciiTheme="majorBidi" w:hAnsiTheme="majorBidi" w:cstheme="majorBidi"/>
                <w:sz w:val="22"/>
                <w:szCs w:val="22"/>
                <w:lang w:val="lt-LT"/>
              </w:rPr>
              <w:t xml:space="preserve"> pagal </w:t>
            </w:r>
            <w:r w:rsidRPr="006C4AB0">
              <w:rPr>
                <w:rFonts w:asciiTheme="majorBidi" w:hAnsiTheme="majorBidi" w:cstheme="majorBidi"/>
                <w:i/>
                <w:sz w:val="22"/>
                <w:szCs w:val="22"/>
                <w:lang w:val="lt-LT"/>
              </w:rPr>
              <w:t>(dokumentas, kurio pagrindu veikia asmuo)</w:t>
            </w:r>
            <w:r w:rsidRPr="006C4AB0">
              <w:rPr>
                <w:rFonts w:asciiTheme="majorBidi" w:hAnsiTheme="majorBidi" w:cstheme="majorBidi"/>
                <w:sz w:val="22"/>
                <w:szCs w:val="22"/>
                <w:lang w:val="lt-LT"/>
              </w:rPr>
              <w:t xml:space="preserve">, ir </w:t>
            </w:r>
          </w:p>
          <w:p w14:paraId="02781433" w14:textId="77777777" w:rsidR="00BA340A" w:rsidRPr="006C4AB0" w:rsidRDefault="00BA340A" w:rsidP="00D41DCE">
            <w:pPr>
              <w:contextualSpacing/>
              <w:jc w:val="center"/>
              <w:rPr>
                <w:rFonts w:asciiTheme="majorBidi" w:hAnsiTheme="majorBidi" w:cstheme="majorBidi"/>
                <w:b/>
                <w:sz w:val="22"/>
                <w:szCs w:val="22"/>
                <w:lang w:val="lt-LT"/>
              </w:rPr>
            </w:pPr>
          </w:p>
        </w:tc>
      </w:tr>
      <w:tr w:rsidR="00BA340A" w:rsidRPr="007122B3" w14:paraId="4CFE3D5B" w14:textId="77777777" w:rsidTr="00102A44">
        <w:tc>
          <w:tcPr>
            <w:tcW w:w="5000" w:type="pct"/>
            <w:gridSpan w:val="3"/>
            <w:shd w:val="clear" w:color="auto" w:fill="auto"/>
          </w:tcPr>
          <w:p w14:paraId="79BAAD76" w14:textId="28A8C41F" w:rsidR="00BA340A" w:rsidRPr="006C4AB0" w:rsidRDefault="00BA340A" w:rsidP="00D41DCE">
            <w:pPr>
              <w:contextualSpacing/>
              <w:jc w:val="both"/>
              <w:rPr>
                <w:rFonts w:asciiTheme="majorBidi" w:hAnsiTheme="majorBidi" w:cstheme="majorBidi"/>
                <w:sz w:val="22"/>
                <w:szCs w:val="22"/>
                <w:lang w:val="lt-LT"/>
              </w:rPr>
            </w:pPr>
            <w:r w:rsidRPr="006C4AB0">
              <w:rPr>
                <w:rFonts w:asciiTheme="majorBidi" w:hAnsiTheme="majorBidi" w:cstheme="majorBidi"/>
                <w:b/>
                <w:i/>
                <w:sz w:val="22"/>
                <w:szCs w:val="22"/>
                <w:lang w:val="lt-LT"/>
              </w:rPr>
              <w:t>(Paslaugų teikėjas)</w:t>
            </w:r>
            <w:r w:rsidR="009C6AD6" w:rsidRPr="006C4AB0">
              <w:rPr>
                <w:rFonts w:asciiTheme="majorBidi" w:hAnsiTheme="majorBidi" w:cstheme="majorBidi"/>
                <w:b/>
                <w:i/>
                <w:sz w:val="22"/>
                <w:szCs w:val="22"/>
                <w:lang w:val="lt-LT"/>
              </w:rPr>
              <w:t xml:space="preserve"> </w:t>
            </w:r>
            <w:r w:rsidR="009C6AD6" w:rsidRPr="006C4AB0">
              <w:rPr>
                <w:rFonts w:asciiTheme="majorBidi" w:hAnsiTheme="majorBidi" w:cstheme="majorBidi"/>
                <w:sz w:val="22"/>
                <w:szCs w:val="22"/>
                <w:lang w:val="lt-LT"/>
              </w:rPr>
              <w:t>(toliau vadinama – Paslaugų teikėjas</w:t>
            </w:r>
            <w:r w:rsidR="006541D3">
              <w:rPr>
                <w:rFonts w:asciiTheme="majorBidi" w:hAnsiTheme="majorBidi" w:cstheme="majorBidi"/>
                <w:sz w:val="22"/>
                <w:szCs w:val="22"/>
                <w:lang w:val="lt-LT"/>
              </w:rPr>
              <w:t xml:space="preserve"> / Tiekėjas</w:t>
            </w:r>
            <w:r w:rsidR="009C6AD6" w:rsidRPr="006C4AB0">
              <w:rPr>
                <w:rFonts w:asciiTheme="majorBidi" w:hAnsiTheme="majorBidi" w:cstheme="majorBidi"/>
                <w:sz w:val="22"/>
                <w:szCs w:val="22"/>
                <w:lang w:val="lt-LT"/>
              </w:rPr>
              <w:t>)</w:t>
            </w:r>
            <w:r w:rsidRPr="006C4AB0">
              <w:rPr>
                <w:rFonts w:asciiTheme="majorBidi" w:hAnsiTheme="majorBidi" w:cstheme="majorBidi"/>
                <w:sz w:val="22"/>
                <w:szCs w:val="22"/>
                <w:lang w:val="lt-LT"/>
              </w:rPr>
              <w:t xml:space="preserve">, atstovaujama </w:t>
            </w:r>
            <w:r w:rsidRPr="006C4AB0">
              <w:rPr>
                <w:rFonts w:asciiTheme="majorBidi" w:hAnsiTheme="majorBidi" w:cstheme="majorBidi"/>
                <w:i/>
                <w:sz w:val="22"/>
                <w:szCs w:val="22"/>
                <w:lang w:val="lt-LT"/>
              </w:rPr>
              <w:t>(pareigos, vardas, pavardė)</w:t>
            </w:r>
            <w:r w:rsidRPr="006C4AB0">
              <w:rPr>
                <w:rFonts w:asciiTheme="majorBidi" w:hAnsiTheme="majorBidi" w:cstheme="majorBidi"/>
                <w:sz w:val="22"/>
                <w:szCs w:val="22"/>
                <w:lang w:val="lt-LT"/>
              </w:rPr>
              <w:t xml:space="preserve">, veikiančio (-ios) pagal </w:t>
            </w:r>
            <w:r w:rsidRPr="006C4AB0">
              <w:rPr>
                <w:rFonts w:asciiTheme="majorBidi" w:hAnsiTheme="majorBidi" w:cstheme="majorBidi"/>
                <w:i/>
                <w:sz w:val="22"/>
                <w:szCs w:val="22"/>
                <w:lang w:val="lt-LT"/>
              </w:rPr>
              <w:t>(dokumentas, kurio pagrindu veikia asmuo)</w:t>
            </w:r>
            <w:r w:rsidRPr="006C4AB0">
              <w:rPr>
                <w:rFonts w:asciiTheme="majorBidi" w:hAnsiTheme="majorBidi" w:cstheme="majorBidi"/>
                <w:sz w:val="22"/>
                <w:szCs w:val="22"/>
                <w:lang w:val="lt-LT"/>
              </w:rPr>
              <w:t>,</w:t>
            </w:r>
          </w:p>
          <w:p w14:paraId="099D8A19" w14:textId="77777777" w:rsidR="00BA340A" w:rsidRPr="006C4AB0" w:rsidRDefault="00BA340A" w:rsidP="00D41DCE">
            <w:pPr>
              <w:contextualSpacing/>
              <w:jc w:val="both"/>
              <w:rPr>
                <w:rFonts w:asciiTheme="majorBidi" w:hAnsiTheme="majorBidi" w:cstheme="majorBidi"/>
                <w:sz w:val="22"/>
                <w:szCs w:val="22"/>
                <w:lang w:val="lt-LT"/>
              </w:rPr>
            </w:pPr>
          </w:p>
          <w:p w14:paraId="7BC788DE" w14:textId="4C2B5C9B" w:rsidR="00BA340A" w:rsidRPr="006C4AB0" w:rsidRDefault="00BA340A" w:rsidP="00D41DCE">
            <w:pPr>
              <w:contextualSpacing/>
              <w:jc w:val="both"/>
              <w:rPr>
                <w:rFonts w:asciiTheme="majorBidi" w:hAnsiTheme="majorBidi" w:cstheme="majorBidi"/>
                <w:i/>
                <w:sz w:val="22"/>
                <w:szCs w:val="22"/>
                <w:lang w:val="lt-LT"/>
              </w:rPr>
            </w:pPr>
            <w:r w:rsidRPr="006C4AB0">
              <w:rPr>
                <w:rFonts w:asciiTheme="majorBidi" w:hAnsiTheme="majorBidi" w:cstheme="majorBidi"/>
                <w:i/>
                <w:sz w:val="22"/>
                <w:szCs w:val="22"/>
                <w:lang w:val="lt-LT"/>
              </w:rPr>
              <w:t>(jei tai tiekėjų grupė – atitinkami duomenys apie kiekvieną partnerį)</w:t>
            </w:r>
          </w:p>
          <w:p w14:paraId="30DA97CC" w14:textId="77777777" w:rsidR="00BA340A" w:rsidRPr="006C4AB0" w:rsidRDefault="00BA340A" w:rsidP="00D41DCE">
            <w:pPr>
              <w:contextualSpacing/>
              <w:jc w:val="both"/>
              <w:rPr>
                <w:rFonts w:asciiTheme="majorBidi" w:hAnsiTheme="majorBidi" w:cstheme="majorBidi"/>
                <w:sz w:val="22"/>
                <w:szCs w:val="22"/>
                <w:lang w:val="lt-LT"/>
              </w:rPr>
            </w:pPr>
          </w:p>
        </w:tc>
      </w:tr>
      <w:tr w:rsidR="00BA340A" w:rsidRPr="007122B3" w14:paraId="19E6A3F3" w14:textId="77777777" w:rsidTr="00102A44">
        <w:tc>
          <w:tcPr>
            <w:tcW w:w="5000" w:type="pct"/>
            <w:gridSpan w:val="3"/>
            <w:shd w:val="clear" w:color="auto" w:fill="auto"/>
          </w:tcPr>
          <w:p w14:paraId="5084BA81" w14:textId="77777777" w:rsidR="00BA340A" w:rsidRPr="006C4AB0" w:rsidRDefault="00BA340A" w:rsidP="00D41DCE">
            <w:pPr>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 xml:space="preserve">toliau kartu šioje paslaugų viešojo pirkimo–pardavimo sutartyje vadinami „Šalimis“, o kiekvienas atskirai – „Šalimi“, </w:t>
            </w:r>
          </w:p>
          <w:p w14:paraId="0EF3B6AA" w14:textId="77777777" w:rsidR="00BA340A" w:rsidRPr="006C4AB0" w:rsidRDefault="00BA340A" w:rsidP="00D41DCE">
            <w:pPr>
              <w:contextualSpacing/>
              <w:jc w:val="both"/>
              <w:rPr>
                <w:rFonts w:asciiTheme="majorBidi" w:hAnsiTheme="majorBidi" w:cstheme="majorBidi"/>
                <w:sz w:val="22"/>
                <w:szCs w:val="22"/>
                <w:lang w:val="lt-LT"/>
              </w:rPr>
            </w:pPr>
          </w:p>
          <w:p w14:paraId="19EC50DB" w14:textId="58BE1CF8" w:rsidR="00BA340A" w:rsidRPr="006C4AB0" w:rsidRDefault="00BA340A" w:rsidP="00D41DCE">
            <w:pPr>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sudarė šią paslaugų viešojo pirkimo–pardavimo sutartį, toliau vadinamą „Sutartimi“, ir susitarė dėl toliau išvardintų sąlygų.</w:t>
            </w:r>
          </w:p>
        </w:tc>
      </w:tr>
      <w:tr w:rsidR="00BA340A" w:rsidRPr="007A0E59" w14:paraId="4E349EF1" w14:textId="77777777" w:rsidTr="00102A44">
        <w:tc>
          <w:tcPr>
            <w:tcW w:w="5000" w:type="pct"/>
            <w:gridSpan w:val="3"/>
            <w:shd w:val="clear" w:color="auto" w:fill="auto"/>
          </w:tcPr>
          <w:p w14:paraId="11BB5243" w14:textId="77777777" w:rsidR="00BA340A" w:rsidRPr="006C4AB0" w:rsidRDefault="00BA340A" w:rsidP="00D41DCE">
            <w:pPr>
              <w:contextualSpacing/>
              <w:jc w:val="both"/>
              <w:outlineLvl w:val="0"/>
              <w:rPr>
                <w:rFonts w:asciiTheme="majorBidi" w:hAnsiTheme="majorBidi" w:cstheme="majorBidi"/>
                <w:b/>
                <w:sz w:val="22"/>
                <w:szCs w:val="22"/>
                <w:lang w:val="lt-LT"/>
              </w:rPr>
            </w:pPr>
          </w:p>
          <w:p w14:paraId="5A4F8B86" w14:textId="192A5E56" w:rsidR="00BA340A" w:rsidRPr="006C4AB0" w:rsidRDefault="00187855" w:rsidP="00D41DCE">
            <w:pPr>
              <w:contextualSpacing/>
              <w:jc w:val="center"/>
              <w:outlineLvl w:val="0"/>
              <w:rPr>
                <w:rFonts w:asciiTheme="majorBidi" w:hAnsiTheme="majorBidi" w:cstheme="majorBidi"/>
                <w:b/>
                <w:sz w:val="22"/>
                <w:szCs w:val="22"/>
                <w:lang w:val="lt-LT"/>
              </w:rPr>
            </w:pPr>
            <w:r w:rsidRPr="006C4AB0">
              <w:rPr>
                <w:rFonts w:asciiTheme="majorBidi" w:hAnsiTheme="majorBidi" w:cstheme="majorBidi"/>
                <w:b/>
                <w:sz w:val="22"/>
                <w:szCs w:val="22"/>
                <w:lang w:val="lt-LT"/>
              </w:rPr>
              <w:t>1</w:t>
            </w:r>
            <w:r w:rsidR="00BA340A" w:rsidRPr="006C4AB0">
              <w:rPr>
                <w:rFonts w:asciiTheme="majorBidi" w:hAnsiTheme="majorBidi" w:cstheme="majorBidi"/>
                <w:b/>
                <w:sz w:val="22"/>
                <w:szCs w:val="22"/>
                <w:lang w:val="lt-LT"/>
              </w:rPr>
              <w:t>. SUTARTIES DALYKAS</w:t>
            </w:r>
          </w:p>
          <w:p w14:paraId="38A87832" w14:textId="77777777" w:rsidR="00BA340A" w:rsidRPr="006C4AB0" w:rsidRDefault="00BA340A" w:rsidP="00D41DCE">
            <w:pPr>
              <w:contextualSpacing/>
              <w:jc w:val="both"/>
              <w:rPr>
                <w:rFonts w:asciiTheme="majorBidi" w:hAnsiTheme="majorBidi" w:cstheme="majorBidi"/>
                <w:sz w:val="22"/>
                <w:szCs w:val="22"/>
                <w:lang w:val="lt-LT"/>
              </w:rPr>
            </w:pPr>
          </w:p>
          <w:p w14:paraId="3217F686" w14:textId="37FFEAD4" w:rsidR="00BA340A" w:rsidRPr="006C4AB0" w:rsidRDefault="00BA340A" w:rsidP="006A1D92">
            <w:pPr>
              <w:pStyle w:val="ListParagraph"/>
              <w:numPr>
                <w:ilvl w:val="1"/>
                <w:numId w:val="8"/>
              </w:numPr>
              <w:ind w:left="0" w:firstLine="883"/>
              <w:jc w:val="both"/>
              <w:rPr>
                <w:rFonts w:asciiTheme="majorBidi" w:hAnsiTheme="majorBidi" w:cstheme="majorBidi"/>
                <w:sz w:val="22"/>
                <w:szCs w:val="22"/>
                <w:lang w:val="lt-LT"/>
              </w:rPr>
            </w:pPr>
            <w:r w:rsidRPr="006C4AB0">
              <w:rPr>
                <w:rFonts w:asciiTheme="majorBidi" w:hAnsiTheme="majorBidi" w:cstheme="majorBidi"/>
                <w:sz w:val="22"/>
                <w:szCs w:val="22"/>
                <w:lang w:val="lt-LT"/>
              </w:rPr>
              <w:t>Sutarties dalykas yra</w:t>
            </w:r>
            <w:r w:rsidR="008034C4" w:rsidRPr="006C4AB0">
              <w:rPr>
                <w:rFonts w:asciiTheme="majorBidi" w:hAnsiTheme="majorBidi" w:cstheme="majorBidi"/>
                <w:sz w:val="22"/>
                <w:szCs w:val="22"/>
                <w:lang w:val="lt-LT"/>
              </w:rPr>
              <w:t xml:space="preserve"> </w:t>
            </w:r>
            <w:r w:rsidR="00AB01D6">
              <w:rPr>
                <w:rFonts w:asciiTheme="majorBidi" w:hAnsiTheme="majorBidi" w:cstheme="majorBidi"/>
                <w:b/>
                <w:bCs/>
                <w:sz w:val="22"/>
                <w:szCs w:val="22"/>
                <w:lang w:val="lt-LT"/>
              </w:rPr>
              <w:t>techninių sprendimų</w:t>
            </w:r>
            <w:r w:rsidR="00680245">
              <w:rPr>
                <w:rFonts w:asciiTheme="majorBidi" w:hAnsiTheme="majorBidi" w:cstheme="majorBidi"/>
                <w:b/>
                <w:bCs/>
                <w:sz w:val="22"/>
                <w:szCs w:val="22"/>
                <w:lang w:val="lt-LT"/>
              </w:rPr>
              <w:t xml:space="preserve"> diegimo ir programavimo</w:t>
            </w:r>
            <w:r w:rsidR="006A1D92" w:rsidRPr="006A1D92">
              <w:rPr>
                <w:rFonts w:asciiTheme="majorBidi" w:hAnsiTheme="majorBidi" w:cstheme="majorBidi"/>
                <w:b/>
                <w:bCs/>
                <w:sz w:val="22"/>
                <w:szCs w:val="22"/>
                <w:lang w:val="lt-LT"/>
              </w:rPr>
              <w:t xml:space="preserve"> paslaug</w:t>
            </w:r>
            <w:r w:rsidR="006A1D92">
              <w:rPr>
                <w:rFonts w:asciiTheme="majorBidi" w:hAnsiTheme="majorBidi" w:cstheme="majorBidi"/>
                <w:b/>
                <w:bCs/>
                <w:sz w:val="22"/>
                <w:szCs w:val="22"/>
                <w:lang w:val="lt-LT"/>
              </w:rPr>
              <w:t>o</w:t>
            </w:r>
            <w:r w:rsidR="006A1D92" w:rsidRPr="006A1D92">
              <w:rPr>
                <w:rFonts w:asciiTheme="majorBidi" w:hAnsiTheme="majorBidi" w:cstheme="majorBidi"/>
                <w:b/>
                <w:bCs/>
                <w:sz w:val="22"/>
                <w:szCs w:val="22"/>
                <w:lang w:val="lt-LT"/>
              </w:rPr>
              <w:t>s</w:t>
            </w:r>
            <w:r w:rsidR="00E87AD3" w:rsidRPr="006C4AB0">
              <w:rPr>
                <w:rFonts w:asciiTheme="majorBidi" w:hAnsiTheme="majorBidi" w:cstheme="majorBidi"/>
                <w:sz w:val="22"/>
                <w:szCs w:val="22"/>
                <w:lang w:val="lt-LT"/>
              </w:rPr>
              <w:t xml:space="preserve"> </w:t>
            </w:r>
            <w:r w:rsidRPr="006C4AB0">
              <w:rPr>
                <w:rFonts w:asciiTheme="majorBidi" w:hAnsiTheme="majorBidi" w:cstheme="majorBidi"/>
                <w:sz w:val="22"/>
                <w:szCs w:val="22"/>
                <w:lang w:val="lt-LT"/>
              </w:rPr>
              <w:t xml:space="preserve">(toliau – Paslaugos). Paslaugų </w:t>
            </w:r>
            <w:r w:rsidR="00527A5B" w:rsidRPr="006C4AB0">
              <w:rPr>
                <w:rFonts w:asciiTheme="majorBidi" w:hAnsiTheme="majorBidi" w:cstheme="majorBidi"/>
                <w:sz w:val="22"/>
                <w:szCs w:val="22"/>
                <w:lang w:val="lt-LT"/>
              </w:rPr>
              <w:t>aprašymas pateiktas</w:t>
            </w:r>
            <w:r w:rsidRPr="006C4AB0">
              <w:rPr>
                <w:rFonts w:asciiTheme="majorBidi" w:hAnsiTheme="majorBidi" w:cstheme="majorBidi"/>
                <w:sz w:val="22"/>
                <w:szCs w:val="22"/>
                <w:lang w:val="lt-LT"/>
              </w:rPr>
              <w:t xml:space="preserve"> </w:t>
            </w:r>
            <w:r w:rsidR="00ED1F81" w:rsidRPr="006C4AB0">
              <w:rPr>
                <w:rFonts w:asciiTheme="majorBidi" w:hAnsiTheme="majorBidi" w:cstheme="majorBidi"/>
                <w:sz w:val="22"/>
                <w:szCs w:val="22"/>
                <w:lang w:val="lt-LT"/>
              </w:rPr>
              <w:t>T</w:t>
            </w:r>
            <w:r w:rsidRPr="006C4AB0">
              <w:rPr>
                <w:rFonts w:asciiTheme="majorBidi" w:hAnsiTheme="majorBidi" w:cstheme="majorBidi"/>
                <w:sz w:val="22"/>
                <w:szCs w:val="22"/>
                <w:lang w:val="lt-LT"/>
              </w:rPr>
              <w:t>echninėje specifikacijoje (Sutarties 1 priedas)</w:t>
            </w:r>
            <w:r w:rsidR="006135BE" w:rsidRPr="006C4AB0">
              <w:rPr>
                <w:rFonts w:asciiTheme="majorBidi" w:hAnsiTheme="majorBidi" w:cstheme="majorBidi"/>
                <w:sz w:val="22"/>
                <w:szCs w:val="22"/>
                <w:lang w:val="lt-LT"/>
              </w:rPr>
              <w:t>.</w:t>
            </w:r>
            <w:r w:rsidRPr="006C4AB0">
              <w:rPr>
                <w:rFonts w:asciiTheme="majorBidi" w:hAnsiTheme="majorBidi" w:cstheme="majorBidi"/>
                <w:sz w:val="22"/>
                <w:szCs w:val="22"/>
                <w:lang w:val="lt-LT"/>
              </w:rPr>
              <w:t xml:space="preserve"> </w:t>
            </w:r>
          </w:p>
          <w:p w14:paraId="416A033C" w14:textId="0B680FA6" w:rsidR="00B640B9" w:rsidRPr="006A1D92" w:rsidRDefault="00B640B9" w:rsidP="006A1D92">
            <w:pPr>
              <w:pStyle w:val="ListParagraph"/>
              <w:numPr>
                <w:ilvl w:val="1"/>
                <w:numId w:val="8"/>
              </w:numPr>
              <w:ind w:left="0" w:firstLine="883"/>
              <w:jc w:val="both"/>
              <w:rPr>
                <w:rFonts w:asciiTheme="majorBidi" w:hAnsiTheme="majorBidi" w:cstheme="majorBidi"/>
                <w:sz w:val="22"/>
                <w:szCs w:val="22"/>
                <w:lang w:val="lt-LT"/>
              </w:rPr>
            </w:pPr>
            <w:r w:rsidRPr="006A1D92">
              <w:rPr>
                <w:rFonts w:asciiTheme="majorBidi" w:hAnsiTheme="majorBidi" w:cstheme="majorBidi"/>
                <w:sz w:val="22"/>
                <w:szCs w:val="22"/>
                <w:lang w:val="lt-LT"/>
              </w:rPr>
              <w:t>Paslaugos bus perkamos iš Perkančiosios organizacijos biudžeto.</w:t>
            </w:r>
          </w:p>
          <w:p w14:paraId="00B8D79F" w14:textId="77777777" w:rsidR="00BA340A" w:rsidRPr="006C4AB0" w:rsidRDefault="00BA340A" w:rsidP="00680245">
            <w:pPr>
              <w:pStyle w:val="ListParagraph"/>
              <w:ind w:left="883"/>
              <w:jc w:val="both"/>
              <w:rPr>
                <w:rFonts w:asciiTheme="majorBidi" w:hAnsiTheme="majorBidi" w:cstheme="majorBidi"/>
                <w:b/>
                <w:sz w:val="22"/>
                <w:szCs w:val="22"/>
                <w:lang w:val="lt-LT"/>
              </w:rPr>
            </w:pPr>
          </w:p>
        </w:tc>
      </w:tr>
      <w:tr w:rsidR="00FE01E5" w:rsidRPr="007122B3" w14:paraId="325F536F" w14:textId="77777777" w:rsidTr="00102A44">
        <w:tc>
          <w:tcPr>
            <w:tcW w:w="5000" w:type="pct"/>
            <w:gridSpan w:val="3"/>
            <w:shd w:val="clear" w:color="auto" w:fill="auto"/>
          </w:tcPr>
          <w:p w14:paraId="4D33CB27" w14:textId="77777777" w:rsidR="00FE01E5" w:rsidRPr="006C4AB0" w:rsidRDefault="00FE01E5" w:rsidP="00D41DCE">
            <w:pPr>
              <w:contextualSpacing/>
              <w:jc w:val="center"/>
              <w:outlineLvl w:val="0"/>
              <w:rPr>
                <w:rFonts w:asciiTheme="majorBidi" w:hAnsiTheme="majorBidi" w:cstheme="majorBidi"/>
                <w:b/>
                <w:sz w:val="22"/>
                <w:szCs w:val="22"/>
                <w:lang w:val="lt-LT"/>
              </w:rPr>
            </w:pPr>
            <w:r w:rsidRPr="006C4AB0">
              <w:rPr>
                <w:rFonts w:asciiTheme="majorBidi" w:hAnsiTheme="majorBidi" w:cstheme="majorBidi"/>
                <w:b/>
                <w:sz w:val="22"/>
                <w:szCs w:val="22"/>
                <w:lang w:val="lt-LT"/>
              </w:rPr>
              <w:t xml:space="preserve">2. SUTARTIES KAINODAROS TAISYKLĖS IR MOKĖJIMO SĄLYGOS </w:t>
            </w:r>
          </w:p>
          <w:p w14:paraId="57056D09" w14:textId="77777777" w:rsidR="00FE01E5" w:rsidRPr="006C4AB0" w:rsidRDefault="00FE01E5" w:rsidP="00D41DCE">
            <w:pPr>
              <w:contextualSpacing/>
              <w:jc w:val="center"/>
              <w:outlineLvl w:val="0"/>
              <w:rPr>
                <w:rFonts w:asciiTheme="majorBidi" w:hAnsiTheme="majorBidi" w:cstheme="majorBidi"/>
                <w:b/>
                <w:sz w:val="22"/>
                <w:szCs w:val="22"/>
                <w:lang w:val="lt-LT"/>
              </w:rPr>
            </w:pPr>
          </w:p>
          <w:p w14:paraId="0634D242" w14:textId="2A291175" w:rsidR="00FE01E5" w:rsidRPr="00791561" w:rsidRDefault="00FE01E5" w:rsidP="00AB102C">
            <w:pPr>
              <w:ind w:firstLine="880"/>
              <w:contextualSpacing/>
              <w:jc w:val="both"/>
              <w:rPr>
                <w:rFonts w:asciiTheme="majorBidi" w:hAnsiTheme="majorBidi" w:cstheme="majorBidi"/>
                <w:color w:val="000000" w:themeColor="text1"/>
                <w:sz w:val="22"/>
                <w:szCs w:val="22"/>
                <w:lang w:val="lt-LT"/>
              </w:rPr>
            </w:pPr>
            <w:r w:rsidRPr="006C4AB0">
              <w:rPr>
                <w:rFonts w:asciiTheme="majorBidi" w:hAnsiTheme="majorBidi" w:cstheme="majorBidi"/>
                <w:sz w:val="22"/>
                <w:szCs w:val="22"/>
                <w:lang w:val="lt-LT"/>
              </w:rPr>
              <w:t>2.1. Numatoma maksimali lėšų suma per visą Sutarties vykdymo laikotarpį –</w:t>
            </w:r>
            <w:r w:rsidR="00A56B1D">
              <w:rPr>
                <w:rFonts w:asciiTheme="majorBidi" w:hAnsiTheme="majorBidi" w:cstheme="majorBidi"/>
                <w:sz w:val="22"/>
                <w:szCs w:val="22"/>
                <w:lang w:val="lt-LT"/>
              </w:rPr>
              <w:t xml:space="preserve"> </w:t>
            </w:r>
            <w:r w:rsidR="00A56B1D" w:rsidRPr="00791561">
              <w:rPr>
                <w:rFonts w:asciiTheme="majorBidi" w:hAnsiTheme="majorBidi" w:cstheme="majorBidi"/>
                <w:b/>
                <w:bCs/>
                <w:color w:val="000000" w:themeColor="text1"/>
                <w:sz w:val="22"/>
                <w:szCs w:val="22"/>
                <w:lang w:val="lt-LT"/>
              </w:rPr>
              <w:t xml:space="preserve">42 538,00 </w:t>
            </w:r>
            <w:r w:rsidR="00F8606B" w:rsidRPr="00791561">
              <w:rPr>
                <w:rFonts w:asciiTheme="majorBidi" w:hAnsiTheme="majorBidi" w:cstheme="majorBidi"/>
                <w:b/>
                <w:bCs/>
                <w:color w:val="000000" w:themeColor="text1"/>
                <w:sz w:val="22"/>
                <w:szCs w:val="22"/>
                <w:lang w:val="lt-LT"/>
              </w:rPr>
              <w:t>E</w:t>
            </w:r>
            <w:r w:rsidR="00AB69D5" w:rsidRPr="00791561">
              <w:rPr>
                <w:rFonts w:asciiTheme="majorBidi" w:hAnsiTheme="majorBidi" w:cstheme="majorBidi"/>
                <w:b/>
                <w:bCs/>
                <w:color w:val="000000" w:themeColor="text1"/>
                <w:sz w:val="22"/>
                <w:szCs w:val="22"/>
                <w:lang w:val="lt-LT"/>
              </w:rPr>
              <w:t>ur</w:t>
            </w:r>
            <w:r w:rsidR="00F8606B" w:rsidRPr="00791561">
              <w:rPr>
                <w:rFonts w:asciiTheme="majorBidi" w:hAnsiTheme="majorBidi" w:cstheme="majorBidi"/>
                <w:b/>
                <w:bCs/>
                <w:color w:val="000000" w:themeColor="text1"/>
                <w:sz w:val="22"/>
                <w:szCs w:val="22"/>
                <w:lang w:val="lt-LT"/>
              </w:rPr>
              <w:t xml:space="preserve"> </w:t>
            </w:r>
            <w:r w:rsidR="004267CD" w:rsidRPr="00791561">
              <w:rPr>
                <w:rFonts w:asciiTheme="majorBidi" w:hAnsiTheme="majorBidi" w:cstheme="majorBidi"/>
                <w:b/>
                <w:bCs/>
                <w:color w:val="000000" w:themeColor="text1"/>
                <w:sz w:val="22"/>
                <w:szCs w:val="22"/>
                <w:lang w:val="lt-LT"/>
              </w:rPr>
              <w:t>(keturi</w:t>
            </w:r>
            <w:r w:rsidR="00A56B1D" w:rsidRPr="00791561">
              <w:rPr>
                <w:rFonts w:asciiTheme="majorBidi" w:hAnsiTheme="majorBidi" w:cstheme="majorBidi"/>
                <w:b/>
                <w:bCs/>
                <w:color w:val="000000" w:themeColor="text1"/>
                <w:sz w:val="22"/>
                <w:szCs w:val="22"/>
                <w:lang w:val="lt-LT"/>
              </w:rPr>
              <w:t>as</w:t>
            </w:r>
            <w:r w:rsidR="00B32F8E" w:rsidRPr="00791561">
              <w:rPr>
                <w:rFonts w:asciiTheme="majorBidi" w:hAnsiTheme="majorBidi" w:cstheme="majorBidi"/>
                <w:b/>
                <w:bCs/>
                <w:color w:val="000000" w:themeColor="text1"/>
                <w:sz w:val="22"/>
                <w:szCs w:val="22"/>
                <w:lang w:val="lt-LT"/>
              </w:rPr>
              <w:t>dešimt du tūkstančiai penki šimtai trisd</w:t>
            </w:r>
            <w:r w:rsidR="00B14458" w:rsidRPr="00791561">
              <w:rPr>
                <w:rFonts w:asciiTheme="majorBidi" w:hAnsiTheme="majorBidi" w:cstheme="majorBidi"/>
                <w:b/>
                <w:bCs/>
                <w:color w:val="000000" w:themeColor="text1"/>
                <w:sz w:val="22"/>
                <w:szCs w:val="22"/>
                <w:lang w:val="lt-LT"/>
              </w:rPr>
              <w:t>ešimt aštuoni eurai</w:t>
            </w:r>
            <w:r w:rsidR="004267CD" w:rsidRPr="00791561">
              <w:rPr>
                <w:rFonts w:asciiTheme="majorBidi" w:hAnsiTheme="majorBidi" w:cstheme="majorBidi"/>
                <w:b/>
                <w:bCs/>
                <w:color w:val="000000" w:themeColor="text1"/>
                <w:sz w:val="22"/>
                <w:szCs w:val="22"/>
                <w:lang w:val="lt-LT"/>
              </w:rPr>
              <w:t xml:space="preserve"> </w:t>
            </w:r>
            <w:r w:rsidR="00A62F5C" w:rsidRPr="00791561">
              <w:rPr>
                <w:rFonts w:asciiTheme="majorBidi" w:hAnsiTheme="majorBidi" w:cstheme="majorBidi"/>
                <w:b/>
                <w:bCs/>
                <w:color w:val="000000" w:themeColor="text1"/>
                <w:sz w:val="22"/>
                <w:szCs w:val="22"/>
                <w:lang w:val="lt-LT"/>
              </w:rPr>
              <w:t xml:space="preserve">0 ct) </w:t>
            </w:r>
            <w:r w:rsidR="00F8606B" w:rsidRPr="00791561">
              <w:rPr>
                <w:rFonts w:asciiTheme="majorBidi" w:hAnsiTheme="majorBidi" w:cstheme="majorBidi"/>
                <w:color w:val="000000" w:themeColor="text1"/>
                <w:sz w:val="22"/>
                <w:szCs w:val="22"/>
                <w:lang w:val="lt-LT"/>
              </w:rPr>
              <w:t xml:space="preserve">be </w:t>
            </w:r>
            <w:r w:rsidR="00985E0B" w:rsidRPr="00791561">
              <w:rPr>
                <w:rFonts w:asciiTheme="majorBidi" w:hAnsiTheme="majorBidi" w:cstheme="majorBidi"/>
                <w:color w:val="000000" w:themeColor="text1"/>
                <w:sz w:val="22"/>
                <w:szCs w:val="22"/>
                <w:lang w:val="lt-LT"/>
              </w:rPr>
              <w:t>pridėtinės vertės mokesčio (toliau – PVM)</w:t>
            </w:r>
            <w:r w:rsidR="004D0699" w:rsidRPr="00791561">
              <w:rPr>
                <w:rFonts w:asciiTheme="majorBidi" w:hAnsiTheme="majorBidi" w:cstheme="majorBidi"/>
                <w:b/>
                <w:bCs/>
                <w:color w:val="000000" w:themeColor="text1"/>
                <w:sz w:val="22"/>
                <w:szCs w:val="22"/>
                <w:lang w:val="lt-LT"/>
              </w:rPr>
              <w:t xml:space="preserve"> </w:t>
            </w:r>
            <w:r w:rsidR="00FD5BCE" w:rsidRPr="00791561">
              <w:rPr>
                <w:rFonts w:asciiTheme="majorBidi" w:hAnsiTheme="majorBidi" w:cstheme="majorBidi"/>
                <w:b/>
                <w:bCs/>
                <w:color w:val="000000" w:themeColor="text1"/>
                <w:sz w:val="22"/>
                <w:szCs w:val="22"/>
                <w:lang w:val="lt-LT"/>
              </w:rPr>
              <w:t>/</w:t>
            </w:r>
            <w:r w:rsidR="004D0699" w:rsidRPr="00791561">
              <w:rPr>
                <w:rFonts w:asciiTheme="majorBidi" w:hAnsiTheme="majorBidi" w:cstheme="majorBidi"/>
                <w:color w:val="000000" w:themeColor="text1"/>
                <w:sz w:val="22"/>
                <w:szCs w:val="22"/>
                <w:lang w:val="lt-LT"/>
              </w:rPr>
              <w:t xml:space="preserve"> </w:t>
            </w:r>
            <w:r w:rsidR="00AB69D5" w:rsidRPr="00791561">
              <w:rPr>
                <w:rFonts w:asciiTheme="majorBidi" w:hAnsiTheme="majorBidi" w:cstheme="majorBidi"/>
                <w:color w:val="000000" w:themeColor="text1"/>
                <w:sz w:val="22"/>
                <w:szCs w:val="22"/>
                <w:lang w:val="lt-LT"/>
              </w:rPr>
              <w:t>51 470</w:t>
            </w:r>
            <w:r w:rsidR="00AB69D5" w:rsidRPr="00421BBB">
              <w:rPr>
                <w:rFonts w:asciiTheme="majorBidi" w:hAnsiTheme="majorBidi" w:cstheme="majorBidi"/>
                <w:b/>
                <w:bCs/>
                <w:color w:val="000000" w:themeColor="text1"/>
                <w:sz w:val="22"/>
                <w:szCs w:val="22"/>
                <w:lang w:val="lt-LT"/>
              </w:rPr>
              <w:t>,98</w:t>
            </w:r>
            <w:r w:rsidR="00BF6059" w:rsidRPr="00421BBB">
              <w:rPr>
                <w:rFonts w:asciiTheme="majorBidi" w:hAnsiTheme="majorBidi" w:cstheme="majorBidi"/>
                <w:b/>
                <w:bCs/>
                <w:color w:val="000000" w:themeColor="text1"/>
                <w:sz w:val="22"/>
                <w:szCs w:val="22"/>
                <w:lang w:val="lt-LT"/>
              </w:rPr>
              <w:t xml:space="preserve"> Eur </w:t>
            </w:r>
            <w:r w:rsidR="00551531" w:rsidRPr="00421BBB">
              <w:rPr>
                <w:rFonts w:asciiTheme="majorBidi" w:hAnsiTheme="majorBidi" w:cstheme="majorBidi"/>
                <w:b/>
                <w:bCs/>
                <w:color w:val="000000" w:themeColor="text1"/>
                <w:sz w:val="22"/>
                <w:szCs w:val="22"/>
                <w:lang w:val="lt-LT"/>
              </w:rPr>
              <w:t>(</w:t>
            </w:r>
            <w:r w:rsidR="00E32309" w:rsidRPr="00421BBB">
              <w:rPr>
                <w:rFonts w:asciiTheme="majorBidi" w:hAnsiTheme="majorBidi" w:cstheme="majorBidi"/>
                <w:b/>
                <w:bCs/>
                <w:color w:val="000000" w:themeColor="text1"/>
                <w:sz w:val="22"/>
                <w:szCs w:val="22"/>
                <w:lang w:val="lt-LT"/>
              </w:rPr>
              <w:t>penki</w:t>
            </w:r>
            <w:r w:rsidR="00366586" w:rsidRPr="00421BBB">
              <w:rPr>
                <w:rFonts w:asciiTheme="majorBidi" w:hAnsiTheme="majorBidi" w:cstheme="majorBidi"/>
                <w:b/>
                <w:bCs/>
                <w:color w:val="000000" w:themeColor="text1"/>
                <w:sz w:val="22"/>
                <w:szCs w:val="22"/>
                <w:lang w:val="lt-LT"/>
              </w:rPr>
              <w:t>asdešimt vienas tūkstantis keturi šimtai septyniasdešimt</w:t>
            </w:r>
            <w:r w:rsidR="00D55555" w:rsidRPr="00421BBB">
              <w:rPr>
                <w:rFonts w:asciiTheme="majorBidi" w:hAnsiTheme="majorBidi" w:cstheme="majorBidi"/>
                <w:b/>
                <w:bCs/>
                <w:color w:val="000000" w:themeColor="text1"/>
                <w:sz w:val="22"/>
                <w:szCs w:val="22"/>
                <w:lang w:val="lt-LT"/>
              </w:rPr>
              <w:t xml:space="preserve"> eurų 98 ct</w:t>
            </w:r>
            <w:r w:rsidR="00551531" w:rsidRPr="00DC129A">
              <w:rPr>
                <w:rFonts w:asciiTheme="majorBidi" w:hAnsiTheme="majorBidi" w:cstheme="majorBidi"/>
                <w:b/>
                <w:bCs/>
                <w:color w:val="000000" w:themeColor="text1"/>
                <w:sz w:val="22"/>
                <w:szCs w:val="22"/>
                <w:lang w:val="lt-LT"/>
              </w:rPr>
              <w:t>)</w:t>
            </w:r>
            <w:r w:rsidR="002D5B6F" w:rsidRPr="00791561">
              <w:rPr>
                <w:rFonts w:asciiTheme="majorBidi" w:hAnsiTheme="majorBidi" w:cstheme="majorBidi"/>
                <w:color w:val="000000" w:themeColor="text1"/>
                <w:sz w:val="22"/>
                <w:szCs w:val="22"/>
                <w:lang w:val="lt-LT"/>
              </w:rPr>
              <w:t xml:space="preserve">. </w:t>
            </w:r>
            <w:r w:rsidRPr="00791561">
              <w:rPr>
                <w:rFonts w:asciiTheme="majorBidi" w:hAnsiTheme="majorBidi" w:cstheme="majorBidi"/>
                <w:color w:val="000000" w:themeColor="text1"/>
                <w:sz w:val="22"/>
                <w:szCs w:val="22"/>
                <w:lang w:val="lt-LT"/>
              </w:rPr>
              <w:t>Perkančioji organizacija neįsipareigoja įsigyti Paslaugų už visą nurodytą lėšų sumą.</w:t>
            </w:r>
          </w:p>
          <w:p w14:paraId="569B74BD" w14:textId="06F00E52" w:rsidR="00FE01E5" w:rsidRPr="006C4AB0" w:rsidRDefault="00FE01E5" w:rsidP="008941CD">
            <w:pPr>
              <w:ind w:firstLine="884"/>
              <w:contextualSpacing/>
              <w:jc w:val="both"/>
              <w:rPr>
                <w:rFonts w:asciiTheme="majorBidi" w:hAnsiTheme="majorBidi" w:cstheme="majorBidi"/>
                <w:i/>
                <w:iCs/>
                <w:sz w:val="22"/>
                <w:szCs w:val="22"/>
                <w:lang w:val="lt-LT"/>
              </w:rPr>
            </w:pPr>
            <w:r w:rsidRPr="006C4AB0">
              <w:rPr>
                <w:rFonts w:asciiTheme="majorBidi" w:hAnsiTheme="majorBidi" w:cstheme="majorBidi"/>
                <w:sz w:val="22"/>
                <w:szCs w:val="22"/>
                <w:lang w:val="lt-LT"/>
              </w:rPr>
              <w:t xml:space="preserve">2.2. Sutarties įkainiai: </w:t>
            </w:r>
            <w:r w:rsidRPr="006C4AB0">
              <w:rPr>
                <w:rFonts w:asciiTheme="majorBidi" w:hAnsiTheme="majorBidi" w:cstheme="majorBidi"/>
                <w:i/>
                <w:iCs/>
                <w:sz w:val="22"/>
                <w:szCs w:val="22"/>
                <w:lang w:val="lt-LT"/>
              </w:rPr>
              <w:t>/Paslaugų teikėjo pasiūlyti įkainiai perkeliami iš pasiūlymo</w:t>
            </w:r>
            <w:r w:rsidR="00C4401B">
              <w:rPr>
                <w:rFonts w:asciiTheme="majorBidi" w:hAnsiTheme="majorBidi" w:cstheme="majorBidi"/>
                <w:i/>
                <w:iCs/>
                <w:sz w:val="22"/>
                <w:szCs w:val="22"/>
                <w:lang w:val="lt-LT"/>
              </w:rPr>
              <w:t xml:space="preserve"> šiame Sutarties punkte</w:t>
            </w:r>
            <w:r w:rsidR="003D6866">
              <w:rPr>
                <w:rFonts w:asciiTheme="majorBidi" w:hAnsiTheme="majorBidi" w:cstheme="majorBidi"/>
                <w:i/>
                <w:iCs/>
                <w:sz w:val="22"/>
                <w:szCs w:val="22"/>
                <w:lang w:val="lt-LT"/>
              </w:rPr>
              <w:t>.</w:t>
            </w:r>
          </w:p>
          <w:p w14:paraId="24DA603C" w14:textId="2D0A8B23"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2.3. Į Sutarties įkainius yra įskaičiuotos visos išlaidos ir mokesčiai. Jokios papildomos Paslaugų teikėjo išlaidos prie Sutarties 2.2 punkte numatytų sumų nepridedamos ir nekompensuojamos. Vadovaujantis Viešųjų pirkimų tarnybos direktoriaus 2017 m. birželio 28 d. įsakymu Nr. 1S-95 patvirtinta Kainodaros taisyklių nustatymo metodika, taikomas kainos apskaičiavimo būdas –</w:t>
            </w:r>
            <w:r w:rsidR="00E81591">
              <w:rPr>
                <w:rFonts w:asciiTheme="majorBidi" w:hAnsiTheme="majorBidi" w:cstheme="majorBidi"/>
                <w:sz w:val="22"/>
                <w:szCs w:val="22"/>
                <w:lang w:val="lt-LT"/>
              </w:rPr>
              <w:t xml:space="preserve"> </w:t>
            </w:r>
            <w:r w:rsidR="00937E0A">
              <w:rPr>
                <w:rFonts w:asciiTheme="majorBidi" w:hAnsiTheme="majorBidi" w:cstheme="majorBidi"/>
                <w:sz w:val="22"/>
                <w:szCs w:val="22"/>
                <w:lang w:val="lt-LT"/>
              </w:rPr>
              <w:t>fiksuotas įkainis</w:t>
            </w:r>
            <w:r w:rsidRPr="006C4AB0">
              <w:rPr>
                <w:rFonts w:asciiTheme="majorBidi" w:hAnsiTheme="majorBidi" w:cstheme="majorBidi"/>
                <w:sz w:val="22"/>
                <w:szCs w:val="22"/>
                <w:lang w:val="lt-LT"/>
              </w:rPr>
              <w:t xml:space="preserve">. </w:t>
            </w:r>
          </w:p>
          <w:p w14:paraId="55399535" w14:textId="18269168" w:rsidR="00FE01E5" w:rsidRPr="006C4AB0" w:rsidRDefault="00FE01E5" w:rsidP="009C6390">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FD7CEA" w:rsidRPr="00421BBB">
              <w:rPr>
                <w:rFonts w:asciiTheme="majorBidi" w:hAnsiTheme="majorBidi" w:cstheme="majorBidi"/>
                <w:sz w:val="22"/>
                <w:szCs w:val="22"/>
                <w:lang w:val="lt-LT"/>
              </w:rPr>
              <w:t>4</w:t>
            </w:r>
            <w:r w:rsidRPr="006C4AB0">
              <w:rPr>
                <w:rFonts w:asciiTheme="majorBidi" w:hAnsiTheme="majorBidi" w:cstheme="majorBidi"/>
                <w:sz w:val="22"/>
                <w:szCs w:val="22"/>
                <w:lang w:val="lt-LT"/>
              </w:rPr>
              <w:t xml:space="preserve">. Mokėjimai atliekami eurais tokia tvarka: </w:t>
            </w:r>
          </w:p>
          <w:p w14:paraId="1D1DE4D4" w14:textId="465CCA14" w:rsidR="00FE01E5" w:rsidRPr="006C4AB0" w:rsidRDefault="00FE01E5" w:rsidP="009C6390">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FD7CEA">
              <w:rPr>
                <w:rFonts w:asciiTheme="majorBidi" w:hAnsiTheme="majorBidi" w:cstheme="majorBidi"/>
                <w:sz w:val="22"/>
                <w:szCs w:val="22"/>
                <w:lang w:val="lt-LT"/>
              </w:rPr>
              <w:t>4</w:t>
            </w:r>
            <w:r w:rsidRPr="006C4AB0">
              <w:rPr>
                <w:rFonts w:asciiTheme="majorBidi" w:hAnsiTheme="majorBidi" w:cstheme="majorBidi"/>
                <w:sz w:val="22"/>
                <w:szCs w:val="22"/>
                <w:lang w:val="lt-LT"/>
              </w:rPr>
              <w:t xml:space="preserve">.1. </w:t>
            </w:r>
            <w:r w:rsidR="00F56244" w:rsidRPr="00F56244">
              <w:rPr>
                <w:rFonts w:asciiTheme="majorBidi" w:hAnsiTheme="majorBidi" w:cstheme="majorBidi"/>
                <w:sz w:val="22"/>
                <w:szCs w:val="22"/>
                <w:lang w:val="lt-LT"/>
              </w:rPr>
              <w:t>Paslaugų perdavimas ir priėmimas įforminamas Paslaugų perdavimo-priėmimo aktais, kurie pasirašomi Paslaugų teikėjo ir Perkančiosios organizacijos įgaliotų atstovų</w:t>
            </w:r>
            <w:r w:rsidR="00BA0787">
              <w:rPr>
                <w:rFonts w:asciiTheme="majorBidi" w:hAnsiTheme="majorBidi" w:cstheme="majorBidi"/>
                <w:sz w:val="22"/>
                <w:szCs w:val="22"/>
                <w:lang w:val="lt-LT"/>
              </w:rPr>
              <w:t>.</w:t>
            </w:r>
          </w:p>
          <w:p w14:paraId="1EE052F0" w14:textId="20DDEB64" w:rsidR="00FE01E5" w:rsidRPr="00B10250" w:rsidRDefault="00FE01E5" w:rsidP="009C6390">
            <w:pPr>
              <w:ind w:firstLine="884"/>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6A0BDB">
              <w:rPr>
                <w:rFonts w:asciiTheme="majorBidi" w:hAnsiTheme="majorBidi" w:cstheme="majorBidi"/>
                <w:sz w:val="22"/>
                <w:szCs w:val="22"/>
                <w:lang w:val="lt-LT"/>
              </w:rPr>
              <w:t>4</w:t>
            </w:r>
            <w:r w:rsidRPr="006C4AB0">
              <w:rPr>
                <w:rFonts w:asciiTheme="majorBidi" w:hAnsiTheme="majorBidi" w:cstheme="majorBidi"/>
                <w:sz w:val="22"/>
                <w:szCs w:val="22"/>
                <w:lang w:val="lt-LT"/>
              </w:rPr>
              <w:t xml:space="preserve">.2. už faktiškai suteiktas Paslaugas Perkančioji organizacija atsiskaito su Paslaugų teikėju nuo </w:t>
            </w:r>
            <w:r w:rsidR="00507D69">
              <w:rPr>
                <w:rFonts w:asciiTheme="majorBidi" w:hAnsiTheme="majorBidi" w:cstheme="majorBidi"/>
                <w:sz w:val="22"/>
                <w:szCs w:val="22"/>
                <w:lang w:val="lt-LT"/>
              </w:rPr>
              <w:t>perdavimo – priėmimo akto patvirtinimo</w:t>
            </w:r>
            <w:r w:rsidRPr="006C4AB0">
              <w:rPr>
                <w:rFonts w:asciiTheme="majorBidi" w:hAnsiTheme="majorBidi" w:cstheme="majorBidi"/>
                <w:sz w:val="22"/>
                <w:szCs w:val="22"/>
                <w:lang w:val="lt-LT"/>
              </w:rPr>
              <w:t xml:space="preserve"> </w:t>
            </w:r>
            <w:r w:rsidR="00FB3BC8" w:rsidRPr="00FB3BC8">
              <w:rPr>
                <w:rFonts w:asciiTheme="majorBidi" w:hAnsiTheme="majorBidi" w:cstheme="majorBidi"/>
                <w:sz w:val="22"/>
                <w:szCs w:val="22"/>
                <w:lang w:val="lt-LT"/>
              </w:rPr>
              <w:t xml:space="preserve">ir sąskaitos – faktūros pateikimo </w:t>
            </w:r>
            <w:r w:rsidRPr="006C4AB0">
              <w:rPr>
                <w:rFonts w:asciiTheme="majorBidi" w:hAnsiTheme="majorBidi" w:cstheme="majorBidi"/>
                <w:sz w:val="22"/>
                <w:szCs w:val="22"/>
                <w:lang w:val="lt-LT"/>
              </w:rPr>
              <w:t>dienos per 30 (trisdešimt) kalendorinių dienų.</w:t>
            </w:r>
            <w:r w:rsidR="00B10250" w:rsidRPr="00D13C4C">
              <w:rPr>
                <w:sz w:val="22"/>
                <w:szCs w:val="22"/>
                <w:lang w:val="lt-LT"/>
              </w:rPr>
              <w:t xml:space="preserve"> Esant poreikiui gali būti atliekami tarpiniai mokėjimai, visu Paslaugų teikimo laikotarpiu už atskiras, faktiškai suteiktas paslaugas pagal Techninės specifikacijos reikalavimus, Paslaugų teikėjui pateikus</w:t>
            </w:r>
            <w:r w:rsidR="00A22A7D">
              <w:rPr>
                <w:sz w:val="22"/>
                <w:szCs w:val="22"/>
                <w:lang w:val="lt-LT"/>
              </w:rPr>
              <w:t xml:space="preserve"> </w:t>
            </w:r>
            <w:r w:rsidR="00A22A7D" w:rsidRPr="00D13C4C">
              <w:rPr>
                <w:sz w:val="22"/>
                <w:szCs w:val="22"/>
                <w:lang w:val="lt-LT"/>
              </w:rPr>
              <w:t xml:space="preserve">sąskaitą - faktūrą. </w:t>
            </w:r>
            <w:r w:rsidR="00A22A7D" w:rsidRPr="00906F24">
              <w:rPr>
                <w:sz w:val="22"/>
                <w:szCs w:val="22"/>
                <w:lang w:val="lt-LT"/>
              </w:rPr>
              <w:t xml:space="preserve">Tarpinių mokėjimų suma priklauso nuo faktiškai suteiktų Paslaugų. </w:t>
            </w:r>
          </w:p>
          <w:p w14:paraId="1EDA8453" w14:textId="0C74A98B" w:rsidR="00FE01E5" w:rsidRPr="006C4AB0" w:rsidRDefault="00FE01E5" w:rsidP="009C6390">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6A0BDB">
              <w:rPr>
                <w:rFonts w:asciiTheme="majorBidi" w:hAnsiTheme="majorBidi" w:cstheme="majorBidi"/>
                <w:sz w:val="22"/>
                <w:szCs w:val="22"/>
                <w:lang w:val="lt-LT"/>
              </w:rPr>
              <w:t>4</w:t>
            </w:r>
            <w:r w:rsidRPr="006C4AB0">
              <w:rPr>
                <w:rFonts w:asciiTheme="majorBidi" w:hAnsiTheme="majorBidi" w:cstheme="majorBidi"/>
                <w:sz w:val="22"/>
                <w:szCs w:val="22"/>
                <w:lang w:val="lt-LT"/>
              </w:rPr>
              <w:t>.3. Perkančioji organizacija už suteiktas Paslaugas Paslaugų teikėjui atsiskaito mokėjimo pavedimu į Paslaugų teikėjo nurodytą banko sąskaitą</w:t>
            </w:r>
            <w:r w:rsidR="00927B30">
              <w:rPr>
                <w:rFonts w:asciiTheme="majorBidi" w:hAnsiTheme="majorBidi" w:cstheme="majorBidi"/>
                <w:sz w:val="22"/>
                <w:szCs w:val="22"/>
                <w:lang w:val="lt-LT"/>
              </w:rPr>
              <w:t>.</w:t>
            </w:r>
          </w:p>
          <w:p w14:paraId="40133467" w14:textId="6F6062C8"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lastRenderedPageBreak/>
              <w:t>2.</w:t>
            </w:r>
            <w:r w:rsidR="006A0BDB">
              <w:rPr>
                <w:rFonts w:asciiTheme="majorBidi" w:hAnsiTheme="majorBidi" w:cstheme="majorBidi"/>
                <w:sz w:val="22"/>
                <w:szCs w:val="22"/>
                <w:lang w:val="lt-LT"/>
              </w:rPr>
              <w:t>4</w:t>
            </w:r>
            <w:r w:rsidRPr="006C4AB0">
              <w:rPr>
                <w:rFonts w:asciiTheme="majorBidi" w:hAnsiTheme="majorBidi" w:cstheme="majorBidi"/>
                <w:sz w:val="22"/>
                <w:szCs w:val="22"/>
                <w:lang w:val="lt-LT"/>
              </w:rPr>
              <w:t xml:space="preserve">.4. Sąskaita – faktūra teikiama tik elektroniniu būdu. Elektroninės sąskaitos - faktūros, atitinkančios Europos elektroninių sąskaitų faktūrų standartą, teikiamos Paslaugų teikėjo pasirinktomis priemonėmis. Europos elektroninių sąskaitų faktūrų standarto neatitinkančios elektroninės sąskaitos faktūros gali būti teikiamos tik naudojantis </w:t>
            </w:r>
            <w:r w:rsidR="002927C8" w:rsidRPr="006C4AB0">
              <w:rPr>
                <w:rFonts w:asciiTheme="majorBidi" w:hAnsiTheme="majorBidi" w:cstheme="majorBidi"/>
                <w:sz w:val="22"/>
                <w:szCs w:val="22"/>
                <w:lang w:val="lt-LT"/>
              </w:rPr>
              <w:t>Sąskaitų administravimo bendr</w:t>
            </w:r>
            <w:r w:rsidR="00AB6ACA">
              <w:rPr>
                <w:rFonts w:asciiTheme="majorBidi" w:hAnsiTheme="majorBidi" w:cstheme="majorBidi"/>
                <w:sz w:val="22"/>
                <w:szCs w:val="22"/>
                <w:lang w:val="lt-LT"/>
              </w:rPr>
              <w:t>osios</w:t>
            </w:r>
            <w:r w:rsidR="002927C8" w:rsidRPr="006C4AB0">
              <w:rPr>
                <w:rFonts w:asciiTheme="majorBidi" w:hAnsiTheme="majorBidi" w:cstheme="majorBidi"/>
                <w:sz w:val="22"/>
                <w:szCs w:val="22"/>
                <w:lang w:val="lt-LT"/>
              </w:rPr>
              <w:t xml:space="preserve"> informacin</w:t>
            </w:r>
            <w:r w:rsidR="00AB6ACA">
              <w:rPr>
                <w:rFonts w:asciiTheme="majorBidi" w:hAnsiTheme="majorBidi" w:cstheme="majorBidi"/>
                <w:sz w:val="22"/>
                <w:szCs w:val="22"/>
                <w:lang w:val="lt-LT"/>
              </w:rPr>
              <w:t>ės</w:t>
            </w:r>
            <w:r w:rsidR="008F6BAB" w:rsidRPr="006C4AB0">
              <w:rPr>
                <w:rFonts w:asciiTheme="majorBidi" w:hAnsiTheme="majorBidi" w:cstheme="majorBidi"/>
                <w:sz w:val="22"/>
                <w:szCs w:val="22"/>
                <w:lang w:val="lt-LT"/>
              </w:rPr>
              <w:t xml:space="preserve"> </w:t>
            </w:r>
            <w:r w:rsidR="002927C8" w:rsidRPr="006C4AB0">
              <w:rPr>
                <w:rFonts w:asciiTheme="majorBidi" w:hAnsiTheme="majorBidi" w:cstheme="majorBidi"/>
                <w:sz w:val="22"/>
                <w:szCs w:val="22"/>
                <w:lang w:val="lt-LT"/>
              </w:rPr>
              <w:t>sistem</w:t>
            </w:r>
            <w:r w:rsidR="00AB6ACA">
              <w:rPr>
                <w:rFonts w:asciiTheme="majorBidi" w:hAnsiTheme="majorBidi" w:cstheme="majorBidi"/>
                <w:sz w:val="22"/>
                <w:szCs w:val="22"/>
                <w:lang w:val="lt-LT"/>
              </w:rPr>
              <w:t>os</w:t>
            </w:r>
            <w:r w:rsidR="002927C8" w:rsidRPr="006C4AB0">
              <w:rPr>
                <w:rFonts w:asciiTheme="majorBidi" w:hAnsiTheme="majorBidi" w:cstheme="majorBidi"/>
                <w:sz w:val="22"/>
                <w:szCs w:val="22"/>
                <w:lang w:val="lt-LT"/>
              </w:rPr>
              <w:t xml:space="preserve"> (SABIS)</w:t>
            </w:r>
            <w:r w:rsidR="0034231A">
              <w:rPr>
                <w:rFonts w:asciiTheme="majorBidi" w:hAnsiTheme="majorBidi" w:cstheme="majorBidi"/>
                <w:sz w:val="22"/>
                <w:szCs w:val="22"/>
                <w:lang w:val="lt-LT"/>
              </w:rPr>
              <w:t xml:space="preserve"> arba lygiavert</w:t>
            </w:r>
            <w:r w:rsidR="00AB6ACA">
              <w:rPr>
                <w:rFonts w:asciiTheme="majorBidi" w:hAnsiTheme="majorBidi" w:cstheme="majorBidi"/>
                <w:sz w:val="22"/>
                <w:szCs w:val="22"/>
                <w:lang w:val="lt-LT"/>
              </w:rPr>
              <w:t>ėmis</w:t>
            </w:r>
            <w:r w:rsidR="00995342">
              <w:rPr>
                <w:rFonts w:asciiTheme="majorBidi" w:hAnsiTheme="majorBidi" w:cstheme="majorBidi"/>
                <w:sz w:val="22"/>
                <w:szCs w:val="22"/>
                <w:lang w:val="lt-LT"/>
              </w:rPr>
              <w:t xml:space="preserve"> priemonėmis</w:t>
            </w:r>
            <w:r w:rsidRPr="006C4AB0">
              <w:rPr>
                <w:rFonts w:asciiTheme="majorBidi" w:hAnsiTheme="majorBidi" w:cstheme="majorBidi"/>
                <w:sz w:val="22"/>
                <w:szCs w:val="22"/>
                <w:lang w:val="lt-LT"/>
              </w:rPr>
              <w:t>.</w:t>
            </w:r>
          </w:p>
          <w:p w14:paraId="3BCE1B80" w14:textId="241BFCBA"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10450F">
              <w:rPr>
                <w:rFonts w:asciiTheme="majorBidi" w:hAnsiTheme="majorBidi" w:cstheme="majorBidi"/>
                <w:sz w:val="22"/>
                <w:szCs w:val="22"/>
                <w:lang w:val="lt-LT"/>
              </w:rPr>
              <w:t>5</w:t>
            </w:r>
            <w:r w:rsidRPr="006C4AB0">
              <w:rPr>
                <w:rFonts w:asciiTheme="majorBidi" w:hAnsiTheme="majorBidi" w:cstheme="majorBidi"/>
                <w:sz w:val="22"/>
                <w:szCs w:val="22"/>
                <w:lang w:val="lt-LT"/>
              </w:rPr>
              <w:t>. Sutartyje nustatyti fiksuoti įkainiai negalės būti keičiami visą sutarties galiojimo laikotarpį, išskyrus šios sutarties 2.</w:t>
            </w:r>
            <w:r w:rsidR="0010450F">
              <w:rPr>
                <w:rFonts w:asciiTheme="majorBidi" w:hAnsiTheme="majorBidi" w:cstheme="majorBidi"/>
                <w:sz w:val="22"/>
                <w:szCs w:val="22"/>
                <w:lang w:val="lt-LT"/>
              </w:rPr>
              <w:t>5</w:t>
            </w:r>
            <w:r w:rsidRPr="006C4AB0">
              <w:rPr>
                <w:rFonts w:asciiTheme="majorBidi" w:hAnsiTheme="majorBidi" w:cstheme="majorBidi"/>
                <w:sz w:val="22"/>
                <w:szCs w:val="22"/>
                <w:lang w:val="lt-LT"/>
              </w:rPr>
              <w:t>.1 punkt</w:t>
            </w:r>
            <w:r w:rsidR="00421BBB">
              <w:rPr>
                <w:rFonts w:asciiTheme="majorBidi" w:hAnsiTheme="majorBidi" w:cstheme="majorBidi"/>
                <w:sz w:val="22"/>
                <w:szCs w:val="22"/>
                <w:lang w:val="lt-LT"/>
              </w:rPr>
              <w:t>e</w:t>
            </w:r>
            <w:r w:rsidRPr="006C4AB0">
              <w:rPr>
                <w:rFonts w:asciiTheme="majorBidi" w:hAnsiTheme="majorBidi" w:cstheme="majorBidi"/>
                <w:sz w:val="22"/>
                <w:szCs w:val="22"/>
                <w:lang w:val="lt-LT"/>
              </w:rPr>
              <w:t xml:space="preserve"> numatyt</w:t>
            </w:r>
            <w:r w:rsidR="00421BBB">
              <w:rPr>
                <w:rFonts w:asciiTheme="majorBidi" w:hAnsiTheme="majorBidi" w:cstheme="majorBidi"/>
                <w:sz w:val="22"/>
                <w:szCs w:val="22"/>
                <w:lang w:val="lt-LT"/>
              </w:rPr>
              <w:t>ą</w:t>
            </w:r>
            <w:r w:rsidRPr="006C4AB0">
              <w:rPr>
                <w:rFonts w:asciiTheme="majorBidi" w:hAnsiTheme="majorBidi" w:cstheme="majorBidi"/>
                <w:sz w:val="22"/>
                <w:szCs w:val="22"/>
                <w:lang w:val="lt-LT"/>
              </w:rPr>
              <w:t xml:space="preserve"> atvej</w:t>
            </w:r>
            <w:r w:rsidR="00421BBB">
              <w:rPr>
                <w:rFonts w:asciiTheme="majorBidi" w:hAnsiTheme="majorBidi" w:cstheme="majorBidi"/>
                <w:sz w:val="22"/>
                <w:szCs w:val="22"/>
                <w:lang w:val="lt-LT"/>
              </w:rPr>
              <w:t>į</w:t>
            </w:r>
            <w:r w:rsidRPr="006C4AB0">
              <w:rPr>
                <w:rFonts w:asciiTheme="majorBidi" w:hAnsiTheme="majorBidi" w:cstheme="majorBidi"/>
                <w:sz w:val="22"/>
                <w:szCs w:val="22"/>
                <w:lang w:val="lt-LT"/>
              </w:rPr>
              <w:t xml:space="preserve">: </w:t>
            </w:r>
          </w:p>
          <w:p w14:paraId="6D01CD4C" w14:textId="048F818F"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10450F">
              <w:rPr>
                <w:rFonts w:asciiTheme="majorBidi" w:hAnsiTheme="majorBidi" w:cstheme="majorBidi"/>
                <w:sz w:val="22"/>
                <w:szCs w:val="22"/>
                <w:lang w:val="lt-LT"/>
              </w:rPr>
              <w:t>5</w:t>
            </w:r>
            <w:r w:rsidRPr="006C4AB0">
              <w:rPr>
                <w:rFonts w:asciiTheme="majorBidi" w:hAnsiTheme="majorBidi" w:cstheme="majorBidi"/>
                <w:sz w:val="22"/>
                <w:szCs w:val="22"/>
                <w:lang w:val="lt-LT"/>
              </w:rPr>
              <w:t xml:space="preserve">.1. Sutarties įkainiai gali būti mažinami bet kuriuo Sutarties galiojimo laikotarpiu, jei tai pasiūlo ar tam raštu pritaria Paslaugų teikėjas, su kuriuo buvo sudaryta Sutartis (pvz., dėl Paslaugų teikėjo galimybių sumažinti kainą/pritaikyti nuolaidas atsiradimo). Sutarties kainos pakeitimas fiksuojamas </w:t>
            </w:r>
            <w:r w:rsidR="0001317B">
              <w:rPr>
                <w:rFonts w:asciiTheme="majorBidi" w:hAnsiTheme="majorBidi" w:cstheme="majorBidi"/>
                <w:sz w:val="22"/>
                <w:szCs w:val="22"/>
                <w:lang w:val="lt-LT"/>
              </w:rPr>
              <w:t>perdavimo – priėmimo akte</w:t>
            </w:r>
            <w:r w:rsidRPr="006C4AB0">
              <w:rPr>
                <w:rFonts w:asciiTheme="majorBidi" w:hAnsiTheme="majorBidi" w:cstheme="majorBidi"/>
                <w:sz w:val="22"/>
                <w:szCs w:val="22"/>
                <w:lang w:val="lt-LT"/>
              </w:rPr>
              <w:t>. Perkančioji organizacija laikoma visiškai atsiskaičiusi su Paslaugų teikėju už pagal šią Sutartį suteiktas Paslaugas. Ši nuostata negali būti aiškinama kaip Sutartį sudariusio Paslaugų teikėjo teisė neatlikti dalies Paslaugų, kurias ji įsipareigojo atlikti šia Sutartimi ir/ar kaip šalinanti ar apribojanti Paslaugų teikėjo atsakomybę už Sutartyje įvardintų rezultatų pasiekimo neužtikrinimą.</w:t>
            </w:r>
          </w:p>
          <w:p w14:paraId="08E0E524" w14:textId="0C5DFB1D"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10450F">
              <w:rPr>
                <w:rFonts w:asciiTheme="majorBidi" w:hAnsiTheme="majorBidi" w:cstheme="majorBidi"/>
                <w:sz w:val="22"/>
                <w:szCs w:val="22"/>
                <w:lang w:val="lt-LT"/>
              </w:rPr>
              <w:t>6</w:t>
            </w:r>
            <w:r w:rsidRPr="006C4AB0">
              <w:rPr>
                <w:rFonts w:asciiTheme="majorBidi" w:hAnsiTheme="majorBidi" w:cstheme="majorBidi"/>
                <w:sz w:val="22"/>
                <w:szCs w:val="22"/>
                <w:lang w:val="lt-LT"/>
              </w:rPr>
              <w:t>. Jei Sutarties įkainiai buvo peržiūrėti pagal Sutartyje nurodytas įkainių peržiūros sąlygas, atitinkamai patikslinama (didėja arba mažėja) pradinė Sutarties vertė.</w:t>
            </w:r>
          </w:p>
          <w:p w14:paraId="6B030F7D" w14:textId="77777777" w:rsidR="00BC39E8" w:rsidRDefault="00FE01E5" w:rsidP="00BC39E8">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772A4B">
              <w:rPr>
                <w:rFonts w:asciiTheme="majorBidi" w:hAnsiTheme="majorBidi" w:cstheme="majorBidi"/>
                <w:sz w:val="22"/>
                <w:szCs w:val="22"/>
                <w:lang w:val="lt-LT"/>
              </w:rPr>
              <w:t>7</w:t>
            </w:r>
            <w:r w:rsidRPr="006C4AB0">
              <w:rPr>
                <w:rFonts w:asciiTheme="majorBidi" w:hAnsiTheme="majorBidi" w:cstheme="majorBidi"/>
                <w:sz w:val="22"/>
                <w:szCs w:val="22"/>
                <w:lang w:val="lt-LT"/>
              </w:rPr>
              <w:t>. Sutarties</w:t>
            </w:r>
            <w:r w:rsidR="009E22FF">
              <w:rPr>
                <w:rFonts w:asciiTheme="majorBidi" w:hAnsiTheme="majorBidi" w:cstheme="majorBidi"/>
                <w:sz w:val="22"/>
                <w:szCs w:val="22"/>
                <w:lang w:val="lt-LT"/>
              </w:rPr>
              <w:t xml:space="preserve"> </w:t>
            </w:r>
            <w:r w:rsidRPr="006C4AB0">
              <w:rPr>
                <w:rFonts w:asciiTheme="majorBidi" w:hAnsiTheme="majorBidi" w:cstheme="majorBidi"/>
                <w:sz w:val="22"/>
                <w:szCs w:val="22"/>
                <w:lang w:val="lt-LT"/>
              </w:rPr>
              <w:t xml:space="preserve">įkainiai </w:t>
            </w:r>
            <w:r w:rsidR="009931AB">
              <w:rPr>
                <w:rFonts w:asciiTheme="majorBidi" w:hAnsiTheme="majorBidi" w:cstheme="majorBidi"/>
                <w:sz w:val="22"/>
                <w:szCs w:val="22"/>
                <w:lang w:val="lt-LT"/>
              </w:rPr>
              <w:t xml:space="preserve">ir kaina </w:t>
            </w:r>
            <w:r w:rsidRPr="006C4AB0">
              <w:rPr>
                <w:rFonts w:asciiTheme="majorBidi" w:hAnsiTheme="majorBidi" w:cstheme="majorBidi"/>
                <w:sz w:val="22"/>
                <w:szCs w:val="22"/>
                <w:lang w:val="lt-LT"/>
              </w:rPr>
              <w:t xml:space="preserve">be PVM nebus keičiami, Sutarties galiojimo laikotarpiu pasikeitus PVM tarifui, t. y. Perkančioji organizacija mokės Paslaugų teikėjui už tinkamai pagal Sutartį suteiktas Paslaugas </w:t>
            </w:r>
            <w:r w:rsidR="009931AB">
              <w:rPr>
                <w:rFonts w:asciiTheme="majorBidi" w:hAnsiTheme="majorBidi" w:cstheme="majorBidi"/>
                <w:sz w:val="22"/>
                <w:szCs w:val="22"/>
                <w:lang w:val="lt-LT"/>
              </w:rPr>
              <w:t xml:space="preserve">įkainius ir </w:t>
            </w:r>
            <w:r w:rsidRPr="006C4AB0">
              <w:rPr>
                <w:rFonts w:asciiTheme="majorBidi" w:hAnsiTheme="majorBidi" w:cstheme="majorBidi"/>
                <w:sz w:val="22"/>
                <w:szCs w:val="22"/>
                <w:lang w:val="lt-LT"/>
              </w:rPr>
              <w:t>kainą, kuri bus lygi sumai, gautai prie Sutartyje nurodyt</w:t>
            </w:r>
            <w:r w:rsidR="001B7E9E">
              <w:rPr>
                <w:rFonts w:asciiTheme="majorBidi" w:hAnsiTheme="majorBidi" w:cstheme="majorBidi"/>
                <w:sz w:val="22"/>
                <w:szCs w:val="22"/>
                <w:lang w:val="lt-LT"/>
              </w:rPr>
              <w:t>ų įkainių ir</w:t>
            </w:r>
            <w:r w:rsidRPr="006C4AB0">
              <w:rPr>
                <w:rFonts w:asciiTheme="majorBidi" w:hAnsiTheme="majorBidi" w:cstheme="majorBidi"/>
                <w:sz w:val="22"/>
                <w:szCs w:val="22"/>
                <w:lang w:val="lt-LT"/>
              </w:rPr>
              <w:t xml:space="preserve"> Paslaugų kainos be PVM pridėjus PVM, apskaičiuotą pagal naujai patvirtintą mokesčio tarifą, nebent teisės aktai numatytų kitaip.</w:t>
            </w:r>
            <w:r w:rsidR="001335F3">
              <w:rPr>
                <w:rFonts w:asciiTheme="majorBidi" w:hAnsiTheme="majorBidi" w:cstheme="majorBidi"/>
                <w:sz w:val="22"/>
                <w:szCs w:val="22"/>
                <w:lang w:val="lt-LT"/>
              </w:rPr>
              <w:t xml:space="preserve"> </w:t>
            </w:r>
            <w:r w:rsidR="001335F3" w:rsidRPr="001335F3">
              <w:rPr>
                <w:rFonts w:asciiTheme="majorBidi" w:hAnsiTheme="majorBidi" w:cstheme="majorBidi"/>
                <w:sz w:val="22"/>
                <w:szCs w:val="22"/>
                <w:lang w:val="lt-LT"/>
              </w:rPr>
              <w:t>Jei Paslaugų teikėjui atsiranda prievolė mokėti PVM, nors jis nebuvo PVM mokėtojas</w:t>
            </w:r>
            <w:r w:rsidR="001335F3">
              <w:rPr>
                <w:rFonts w:asciiTheme="majorBidi" w:hAnsiTheme="majorBidi" w:cstheme="majorBidi"/>
                <w:sz w:val="22"/>
                <w:szCs w:val="22"/>
                <w:lang w:val="lt-LT"/>
              </w:rPr>
              <w:t xml:space="preserve"> Sutarties</w:t>
            </w:r>
            <w:r w:rsidR="00AC3EA3">
              <w:rPr>
                <w:rFonts w:asciiTheme="majorBidi" w:hAnsiTheme="majorBidi" w:cstheme="majorBidi"/>
                <w:sz w:val="22"/>
                <w:szCs w:val="22"/>
                <w:lang w:val="lt-LT"/>
              </w:rPr>
              <w:t xml:space="preserve"> pasirašymo metu</w:t>
            </w:r>
            <w:r w:rsidR="001335F3" w:rsidRPr="001335F3">
              <w:rPr>
                <w:rFonts w:asciiTheme="majorBidi" w:hAnsiTheme="majorBidi" w:cstheme="majorBidi"/>
                <w:sz w:val="22"/>
                <w:szCs w:val="22"/>
                <w:lang w:val="lt-LT"/>
              </w:rPr>
              <w:t xml:space="preserve">, Perkančioji organizacija Paslaugų teikėjui už tinkamai suteiktas Paslaugas mokės kainą pagal Sutarties 2.1 </w:t>
            </w:r>
            <w:r w:rsidR="00E039C1">
              <w:rPr>
                <w:rFonts w:asciiTheme="majorBidi" w:hAnsiTheme="majorBidi" w:cstheme="majorBidi"/>
                <w:sz w:val="22"/>
                <w:szCs w:val="22"/>
                <w:lang w:val="lt-LT"/>
              </w:rPr>
              <w:t xml:space="preserve">ir 2.2 </w:t>
            </w:r>
            <w:r w:rsidR="001335F3" w:rsidRPr="001335F3">
              <w:rPr>
                <w:rFonts w:asciiTheme="majorBidi" w:hAnsiTheme="majorBidi" w:cstheme="majorBidi"/>
                <w:sz w:val="22"/>
                <w:szCs w:val="22"/>
                <w:lang w:val="lt-LT"/>
              </w:rPr>
              <w:t>punkt</w:t>
            </w:r>
            <w:r w:rsidR="00E039C1">
              <w:rPr>
                <w:rFonts w:asciiTheme="majorBidi" w:hAnsiTheme="majorBidi" w:cstheme="majorBidi"/>
                <w:sz w:val="22"/>
                <w:szCs w:val="22"/>
                <w:lang w:val="lt-LT"/>
              </w:rPr>
              <w:t>us</w:t>
            </w:r>
            <w:r w:rsidR="001335F3" w:rsidRPr="001335F3">
              <w:rPr>
                <w:rFonts w:asciiTheme="majorBidi" w:hAnsiTheme="majorBidi" w:cstheme="majorBidi"/>
                <w:sz w:val="22"/>
                <w:szCs w:val="22"/>
                <w:lang w:val="lt-LT"/>
              </w:rPr>
              <w:t xml:space="preserve">, t. y. </w:t>
            </w:r>
            <w:r w:rsidR="00DF6F3F">
              <w:rPr>
                <w:rFonts w:asciiTheme="majorBidi" w:hAnsiTheme="majorBidi" w:cstheme="majorBidi"/>
                <w:sz w:val="22"/>
                <w:szCs w:val="22"/>
                <w:lang w:val="lt-LT"/>
              </w:rPr>
              <w:t xml:space="preserve">įkainiai ir </w:t>
            </w:r>
            <w:r w:rsidR="001335F3" w:rsidRPr="001335F3">
              <w:rPr>
                <w:rFonts w:asciiTheme="majorBidi" w:hAnsiTheme="majorBidi" w:cstheme="majorBidi"/>
                <w:sz w:val="22"/>
                <w:szCs w:val="22"/>
                <w:lang w:val="lt-LT"/>
              </w:rPr>
              <w:t>kaina dėl to nesikeis</w:t>
            </w:r>
            <w:r w:rsidR="00DF6F3F">
              <w:rPr>
                <w:rFonts w:asciiTheme="majorBidi" w:hAnsiTheme="majorBidi" w:cstheme="majorBidi"/>
                <w:sz w:val="22"/>
                <w:szCs w:val="22"/>
                <w:lang w:val="lt-LT"/>
              </w:rPr>
              <w:t xml:space="preserve">, o atsiradusį </w:t>
            </w:r>
            <w:r w:rsidR="00F23B93">
              <w:rPr>
                <w:rFonts w:asciiTheme="majorBidi" w:hAnsiTheme="majorBidi" w:cstheme="majorBidi"/>
                <w:sz w:val="22"/>
                <w:szCs w:val="22"/>
                <w:lang w:val="lt-LT"/>
              </w:rPr>
              <w:t xml:space="preserve">mokėtiną </w:t>
            </w:r>
            <w:r w:rsidR="00DF6F3F">
              <w:rPr>
                <w:rFonts w:asciiTheme="majorBidi" w:hAnsiTheme="majorBidi" w:cstheme="majorBidi"/>
                <w:sz w:val="22"/>
                <w:szCs w:val="22"/>
                <w:lang w:val="lt-LT"/>
              </w:rPr>
              <w:t>PVM</w:t>
            </w:r>
            <w:r w:rsidR="00F23B93">
              <w:rPr>
                <w:rFonts w:asciiTheme="majorBidi" w:hAnsiTheme="majorBidi" w:cstheme="majorBidi"/>
                <w:sz w:val="22"/>
                <w:szCs w:val="22"/>
                <w:lang w:val="lt-LT"/>
              </w:rPr>
              <w:t xml:space="preserve"> </w:t>
            </w:r>
            <w:r w:rsidR="00F23B93" w:rsidRPr="001335F3">
              <w:rPr>
                <w:rFonts w:asciiTheme="majorBidi" w:hAnsiTheme="majorBidi" w:cstheme="majorBidi"/>
                <w:sz w:val="22"/>
                <w:szCs w:val="22"/>
                <w:lang w:val="lt-LT"/>
              </w:rPr>
              <w:t>Paslaugų teikėj</w:t>
            </w:r>
            <w:r w:rsidR="00F23B93">
              <w:rPr>
                <w:rFonts w:asciiTheme="majorBidi" w:hAnsiTheme="majorBidi" w:cstheme="majorBidi"/>
                <w:sz w:val="22"/>
                <w:szCs w:val="22"/>
                <w:lang w:val="lt-LT"/>
              </w:rPr>
              <w:t>as</w:t>
            </w:r>
            <w:r w:rsidR="006C51AF">
              <w:rPr>
                <w:rFonts w:asciiTheme="majorBidi" w:hAnsiTheme="majorBidi" w:cstheme="majorBidi"/>
                <w:sz w:val="22"/>
                <w:szCs w:val="22"/>
                <w:lang w:val="lt-LT"/>
              </w:rPr>
              <w:t xml:space="preserve"> apmokės savo lėšomis.</w:t>
            </w:r>
          </w:p>
          <w:p w14:paraId="63017AA0" w14:textId="77777777" w:rsidR="00BC39E8" w:rsidRDefault="00FE01E5" w:rsidP="00BC39E8">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BC39E8">
              <w:rPr>
                <w:rFonts w:asciiTheme="majorBidi" w:hAnsiTheme="majorBidi" w:cstheme="majorBidi"/>
                <w:sz w:val="22"/>
                <w:szCs w:val="22"/>
                <w:lang w:val="lt-LT"/>
              </w:rPr>
              <w:t>8</w:t>
            </w:r>
            <w:r w:rsidRPr="006C4AB0">
              <w:rPr>
                <w:rFonts w:asciiTheme="majorBidi" w:hAnsiTheme="majorBidi" w:cstheme="majorBidi"/>
                <w:sz w:val="22"/>
                <w:szCs w:val="22"/>
                <w:lang w:val="lt-LT"/>
              </w:rPr>
              <w:t>. Sutartyje nustatoma tiesioginio atsiskaitymo su subteikėjais galimybė.</w:t>
            </w:r>
          </w:p>
          <w:p w14:paraId="2A2DB854" w14:textId="77777777" w:rsidR="00FE01E5" w:rsidRDefault="00370C8B" w:rsidP="00D41DCE">
            <w:pPr>
              <w:keepNext/>
              <w:keepLines/>
              <w:ind w:firstLine="884"/>
              <w:contextualSpacing/>
              <w:jc w:val="both"/>
              <w:outlineLvl w:val="3"/>
              <w:rPr>
                <w:rFonts w:asciiTheme="majorBidi" w:hAnsiTheme="majorBidi" w:cstheme="majorBidi"/>
                <w:sz w:val="22"/>
                <w:szCs w:val="22"/>
                <w:lang w:val="lt-LT"/>
              </w:rPr>
            </w:pPr>
            <w:r w:rsidRPr="006C4AB0">
              <w:rPr>
                <w:rFonts w:asciiTheme="majorBidi" w:hAnsiTheme="majorBidi" w:cstheme="majorBidi"/>
                <w:sz w:val="22"/>
                <w:szCs w:val="22"/>
                <w:lang w:val="lt-LT"/>
              </w:rPr>
              <w:t>2.</w:t>
            </w:r>
            <w:r w:rsidR="00BC39E8">
              <w:rPr>
                <w:rFonts w:asciiTheme="majorBidi" w:hAnsiTheme="majorBidi" w:cstheme="majorBidi"/>
                <w:sz w:val="22"/>
                <w:szCs w:val="22"/>
                <w:lang w:val="lt-LT"/>
              </w:rPr>
              <w:t>9</w:t>
            </w:r>
            <w:r w:rsidRPr="006C4AB0">
              <w:rPr>
                <w:rFonts w:asciiTheme="majorBidi" w:hAnsiTheme="majorBidi" w:cstheme="majorBidi"/>
                <w:sz w:val="22"/>
                <w:szCs w:val="22"/>
                <w:lang w:val="lt-LT"/>
              </w:rPr>
              <w:t xml:space="preserve">. </w:t>
            </w:r>
            <w:r w:rsidR="003B365C">
              <w:rPr>
                <w:rFonts w:asciiTheme="majorBidi" w:hAnsiTheme="majorBidi" w:cstheme="majorBidi"/>
                <w:sz w:val="22"/>
                <w:szCs w:val="22"/>
                <w:lang w:val="lt-LT"/>
              </w:rPr>
              <w:t>Tie</w:t>
            </w:r>
            <w:r w:rsidR="003B365C" w:rsidRPr="003B365C">
              <w:rPr>
                <w:rFonts w:asciiTheme="majorBidi" w:hAnsiTheme="majorBidi" w:cstheme="majorBidi"/>
                <w:sz w:val="22"/>
                <w:szCs w:val="22"/>
                <w:lang w:val="lt-LT"/>
              </w:rPr>
              <w:t>kėjui už Paslaugas gali būti mokama iki 100 % (vieno šimto procentų) 2.1 punkte nurodytos maksimalios Sutarties kainos išankstinė įmoka (avansas). Įsigaliojus Sutarčiai arba bet kuriuo Paslaugų teikimo laikotarpiu, Tiekėjas gali kreiptis el. laišku į Perkančiąją organizaciją dėl išankstinės įmokos (avanso) išmokėjimo galimybės ir jos dydžio. Perkančiai organizacijai informavus apie išankstinės įmokos (avanso) išmokėjimo galimybę ir jos dydį, Tiekėjas gali pateikti Perkančiai organizacijai išankstinio mokėjimo sąskaitą dėl avanso mokėjimo. Avansas bus mokamas pavedimu, pinigus pervedant į Tiekėjo atsiskaitomąją sąskaitą ne vėliau kaip per 30 (trisdešimt) kalendorinių dienų nuo išankstinio mokėjimo sąskaitos dėl avanso mokėjimo pateikimo dienos. Tiekėjui įvykdžius sutartinius įsipareigojimus, kurių vertė yra lygi Perkančiosios organizacijos sumokėtam avansui, sumokėto avanso suma išskaitoma iš mokėjimo sumos. Jei Tiekėjas neįvykdo sutartinių įsipareigojimų už Perkančiosios organizacijos sumokėto avanso vertę, likusi sumokėto avanso suma per 5 darbo dienas grąžinama į Perkančiosios organizacijos atsiskaitomąją sąskaitą.</w:t>
            </w:r>
          </w:p>
          <w:p w14:paraId="5D65A2E1" w14:textId="77777777" w:rsidR="003B365C" w:rsidRDefault="003B365C" w:rsidP="00D41DCE">
            <w:pPr>
              <w:keepNext/>
              <w:keepLines/>
              <w:ind w:firstLine="884"/>
              <w:contextualSpacing/>
              <w:jc w:val="both"/>
              <w:outlineLvl w:val="3"/>
              <w:rPr>
                <w:rFonts w:asciiTheme="majorBidi" w:hAnsiTheme="majorBidi" w:cstheme="majorBidi"/>
                <w:b/>
                <w:sz w:val="22"/>
                <w:szCs w:val="22"/>
                <w:lang w:val="lt-LT"/>
              </w:rPr>
            </w:pPr>
          </w:p>
          <w:p w14:paraId="196AD44D" w14:textId="518B1D2B" w:rsidR="003B365C" w:rsidRPr="006C4AB0" w:rsidRDefault="003B365C" w:rsidP="00D41DCE">
            <w:pPr>
              <w:keepNext/>
              <w:keepLines/>
              <w:ind w:firstLine="884"/>
              <w:contextualSpacing/>
              <w:jc w:val="both"/>
              <w:outlineLvl w:val="3"/>
              <w:rPr>
                <w:rFonts w:asciiTheme="majorBidi" w:hAnsiTheme="majorBidi" w:cstheme="majorBidi"/>
                <w:b/>
                <w:sz w:val="22"/>
                <w:szCs w:val="22"/>
                <w:lang w:val="lt-LT"/>
              </w:rPr>
            </w:pPr>
          </w:p>
        </w:tc>
      </w:tr>
      <w:tr w:rsidR="00FE01E5" w:rsidRPr="007122B3" w14:paraId="5A87F91C" w14:textId="77777777" w:rsidTr="00102A44">
        <w:tc>
          <w:tcPr>
            <w:tcW w:w="5000" w:type="pct"/>
            <w:gridSpan w:val="3"/>
            <w:shd w:val="clear" w:color="auto" w:fill="auto"/>
          </w:tcPr>
          <w:p w14:paraId="0E108B6A" w14:textId="7D9FEB75" w:rsidR="00FE01E5" w:rsidRPr="006C4AB0" w:rsidRDefault="00FE01E5" w:rsidP="00D41DCE">
            <w:pPr>
              <w:contextualSpacing/>
              <w:jc w:val="center"/>
              <w:outlineLvl w:val="0"/>
              <w:rPr>
                <w:rFonts w:asciiTheme="majorBidi" w:hAnsiTheme="majorBidi" w:cstheme="majorBidi"/>
                <w:b/>
                <w:sz w:val="22"/>
                <w:szCs w:val="22"/>
                <w:lang w:val="lt-LT"/>
              </w:rPr>
            </w:pPr>
            <w:r w:rsidRPr="006C4AB0">
              <w:rPr>
                <w:rFonts w:asciiTheme="majorBidi" w:hAnsiTheme="majorBidi" w:cstheme="majorBidi"/>
                <w:b/>
                <w:sz w:val="22"/>
                <w:szCs w:val="22"/>
                <w:lang w:val="lt-LT"/>
              </w:rPr>
              <w:lastRenderedPageBreak/>
              <w:t>3. PIRKIMO SUTARTIES ŠALIŲ TEISĖS IR PAREIGOS</w:t>
            </w:r>
          </w:p>
          <w:p w14:paraId="2BC11CED" w14:textId="77777777" w:rsidR="00FE01E5" w:rsidRPr="006C4AB0" w:rsidRDefault="00FE01E5" w:rsidP="00D41DCE">
            <w:pPr>
              <w:contextualSpacing/>
              <w:jc w:val="center"/>
              <w:outlineLvl w:val="0"/>
              <w:rPr>
                <w:rFonts w:asciiTheme="majorBidi" w:hAnsiTheme="majorBidi" w:cstheme="majorBidi"/>
                <w:sz w:val="22"/>
                <w:szCs w:val="22"/>
                <w:lang w:val="lt-LT"/>
              </w:rPr>
            </w:pPr>
          </w:p>
          <w:p w14:paraId="2A7F8B83" w14:textId="0E3D9740"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3.1. </w:t>
            </w:r>
            <w:r w:rsidRPr="006C4AB0">
              <w:rPr>
                <w:rFonts w:asciiTheme="majorBidi" w:hAnsiTheme="majorBidi" w:cstheme="majorBidi"/>
                <w:b/>
                <w:sz w:val="22"/>
                <w:szCs w:val="22"/>
                <w:lang w:val="lt-LT"/>
              </w:rPr>
              <w:t>Paslaugų teikėjas įsipareigoja</w:t>
            </w:r>
            <w:r w:rsidRPr="006C4AB0">
              <w:rPr>
                <w:rFonts w:asciiTheme="majorBidi" w:hAnsiTheme="majorBidi" w:cstheme="majorBidi"/>
                <w:sz w:val="22"/>
                <w:szCs w:val="22"/>
                <w:lang w:val="lt-LT"/>
              </w:rPr>
              <w:t>:</w:t>
            </w:r>
          </w:p>
          <w:p w14:paraId="7A17EB24" w14:textId="1E6DC3C5"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3.1.1. teikti Paslaugas Perkančiajai organizacijai pagal Sutartį ir Perkančiosios organizacijos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r w:rsidR="00195D79" w:rsidRPr="006C4AB0">
              <w:rPr>
                <w:rFonts w:asciiTheme="majorBidi" w:hAnsiTheme="majorBidi" w:cstheme="majorBidi"/>
                <w:sz w:val="22"/>
                <w:szCs w:val="22"/>
                <w:lang w:val="lt-LT"/>
              </w:rPr>
              <w:t>;</w:t>
            </w:r>
          </w:p>
          <w:p w14:paraId="0E46669D" w14:textId="2B89BEEF"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3.1.2. Paslaugų teikimo metu gautus asmens duomenis (vardą, pavardę, telefono ryšio numerį, elektroninio pašto adresą ir kitą sutarties vykdymui reikalingą informaciją) tvarkyti laikantis Lietuvos Respublikos asmens duomenų teisinės apsaugos įstatymo ir kitų teisės aktų, reglamentuojančių duomenų apsaugą, nuostatų, 2016 m. balandžio 27 d. Europos Parlamento ir Tarybos reglamento (ES) 2016/679 dėl fizinių asmenų apsaugos tvarkant asmens duomenis ir dėl laisvo tokių duomenų judėjimo (toliau - Reglamentas (ES) 2016/679)</w:t>
            </w:r>
            <w:r w:rsidR="00195D79" w:rsidRPr="006C4AB0">
              <w:rPr>
                <w:rFonts w:asciiTheme="majorBidi" w:hAnsiTheme="majorBidi" w:cstheme="majorBidi"/>
                <w:sz w:val="22"/>
                <w:szCs w:val="22"/>
                <w:lang w:val="lt-LT"/>
              </w:rPr>
              <w:t>;</w:t>
            </w:r>
          </w:p>
          <w:p w14:paraId="02A4BA05" w14:textId="529CB38E"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3.1.3. nedelsdamas raštu informuoti Perkančiąją organizaciją apie bet kurias aplinkybes, kurios trukdo ar gali sutrukdyti Paslaugų teikėjui užbaigti Paslaugų teikimą nustatytais terminais</w:t>
            </w:r>
            <w:r w:rsidR="00195D79" w:rsidRPr="006C4AB0">
              <w:rPr>
                <w:rFonts w:asciiTheme="majorBidi" w:hAnsiTheme="majorBidi" w:cstheme="majorBidi"/>
                <w:sz w:val="22"/>
                <w:szCs w:val="22"/>
                <w:lang w:val="lt-LT"/>
              </w:rPr>
              <w:t>;</w:t>
            </w:r>
          </w:p>
          <w:p w14:paraId="048101B3" w14:textId="251986EC"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lastRenderedPageBreak/>
              <w:t>3.1.4. po Paslaugų suteikimo nedelsdamas perleisti Perkančiajai organizacijai nuosavybės teisę į Paslaugų teikimo rezultatą, jeigu toks sukuriamas.  Nuosavybės teisių perėjimui taikomos Sutarties 5 dalyje nurodytos nuostatos</w:t>
            </w:r>
            <w:r w:rsidR="00195D79" w:rsidRPr="006C4AB0">
              <w:rPr>
                <w:rFonts w:asciiTheme="majorBidi" w:hAnsiTheme="majorBidi" w:cstheme="majorBidi"/>
                <w:sz w:val="22"/>
                <w:szCs w:val="22"/>
                <w:lang w:val="lt-LT"/>
              </w:rPr>
              <w:t>;</w:t>
            </w:r>
          </w:p>
          <w:p w14:paraId="642AE620" w14:textId="13C0ECFF"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3.1.5. užtikrinti iš Perkančiosios organizacijos Sutarties vykdymo metu gautos ir su Sutarties vykdymu susijusios informacijos konfidencialumą bei apsaugą</w:t>
            </w:r>
            <w:r w:rsidR="00195D79" w:rsidRPr="006C4AB0">
              <w:rPr>
                <w:rFonts w:asciiTheme="majorBidi" w:hAnsiTheme="majorBidi" w:cstheme="majorBidi"/>
                <w:sz w:val="22"/>
                <w:szCs w:val="22"/>
                <w:lang w:val="lt-LT"/>
              </w:rPr>
              <w:t>;</w:t>
            </w:r>
          </w:p>
          <w:p w14:paraId="5CCB5000" w14:textId="0FF5F8BA"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3.1.6. nenaudoti Perkančiosios organizacijos Paslaugų ženklų ar pavadinimo jokioje reklamoje, leidiniuose ar kitur be išankstinio raštiško Perkančiosios organizacijos sutikimo</w:t>
            </w:r>
            <w:r w:rsidR="00195D79" w:rsidRPr="006C4AB0">
              <w:rPr>
                <w:rFonts w:asciiTheme="majorBidi" w:hAnsiTheme="majorBidi" w:cstheme="majorBidi"/>
                <w:sz w:val="22"/>
                <w:szCs w:val="22"/>
                <w:lang w:val="lt-LT"/>
              </w:rPr>
              <w:t>;</w:t>
            </w:r>
          </w:p>
          <w:p w14:paraId="7EC9009D" w14:textId="2942A119"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3.1.7. užtikrinti, kad Sutarties sudarymo momentu ir visą jos galiojimo laikotarpį Paslaugų teikėjo specialistai turėtų reikiamą kvalifikaciją ir patirtį, reikalingas norint teikti Paslaugas</w:t>
            </w:r>
            <w:r w:rsidR="00195D79" w:rsidRPr="006C4AB0">
              <w:rPr>
                <w:rFonts w:asciiTheme="majorBidi" w:hAnsiTheme="majorBidi" w:cstheme="majorBidi"/>
                <w:sz w:val="22"/>
                <w:szCs w:val="22"/>
                <w:lang w:val="lt-LT"/>
              </w:rPr>
              <w:t>;</w:t>
            </w:r>
          </w:p>
          <w:p w14:paraId="00298777" w14:textId="1AB89EA2"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3.1.8. Perkančiajai organizacijai raštu paprašius grąžinti visus iš Perkančiosios organizacijos gautus, Sutarčiai vykdyti reikalingus dokumentus</w:t>
            </w:r>
            <w:r w:rsidR="00195D79" w:rsidRPr="006C4AB0">
              <w:rPr>
                <w:rFonts w:asciiTheme="majorBidi" w:hAnsiTheme="majorBidi" w:cstheme="majorBidi"/>
                <w:sz w:val="22"/>
                <w:szCs w:val="22"/>
                <w:lang w:val="lt-LT"/>
              </w:rPr>
              <w:t>;</w:t>
            </w:r>
          </w:p>
          <w:p w14:paraId="01A3C230" w14:textId="22DE92E8"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3.1.9. </w:t>
            </w:r>
            <w:r w:rsidRPr="006C4AB0">
              <w:rPr>
                <w:rFonts w:asciiTheme="majorBidi" w:hAnsiTheme="majorBidi" w:cstheme="majorBidi"/>
                <w:color w:val="000000"/>
                <w:sz w:val="22"/>
                <w:szCs w:val="22"/>
                <w:lang w:val="lt-LT"/>
              </w:rPr>
              <w:t>remtis subteikėjais, jeigu vykdant Sutartį jie pasitelkiami:</w:t>
            </w:r>
            <w:r w:rsidRPr="006C4AB0">
              <w:rPr>
                <w:rFonts w:asciiTheme="majorBidi" w:hAnsiTheme="majorBidi" w:cstheme="majorBidi"/>
                <w:sz w:val="22"/>
                <w:szCs w:val="22"/>
                <w:lang w:val="lt-LT"/>
              </w:rPr>
              <w:t xml:space="preserve"> /</w:t>
            </w:r>
            <w:r w:rsidRPr="006C4AB0">
              <w:rPr>
                <w:rFonts w:asciiTheme="majorBidi" w:hAnsiTheme="majorBidi" w:cstheme="majorBidi"/>
                <w:i/>
                <w:sz w:val="22"/>
                <w:szCs w:val="22"/>
                <w:lang w:val="lt-LT"/>
              </w:rPr>
              <w:t>nurodyti</w:t>
            </w:r>
            <w:r w:rsidRPr="006C4AB0">
              <w:rPr>
                <w:rFonts w:asciiTheme="majorBidi" w:hAnsiTheme="majorBidi" w:cstheme="majorBidi"/>
                <w:sz w:val="22"/>
                <w:szCs w:val="22"/>
                <w:lang w:val="lt-LT"/>
              </w:rPr>
              <w:t>/</w:t>
            </w:r>
            <w:r w:rsidR="00195D79" w:rsidRPr="006C4AB0">
              <w:rPr>
                <w:rFonts w:asciiTheme="majorBidi" w:hAnsiTheme="majorBidi" w:cstheme="majorBidi"/>
                <w:sz w:val="22"/>
                <w:szCs w:val="22"/>
                <w:lang w:val="lt-LT"/>
              </w:rPr>
              <w:t>;</w:t>
            </w:r>
          </w:p>
          <w:p w14:paraId="025D5A92" w14:textId="2BCFD0C8"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3.1.10. </w:t>
            </w:r>
            <w:r w:rsidRPr="006C4AB0">
              <w:rPr>
                <w:rFonts w:asciiTheme="majorBidi" w:hAnsiTheme="majorBidi" w:cstheme="majorBidi"/>
                <w:color w:val="000000"/>
                <w:sz w:val="22"/>
                <w:szCs w:val="22"/>
                <w:lang w:val="lt-LT"/>
              </w:rPr>
              <w:t xml:space="preserve">remtis tik tais specialistais, kurie nurodyti </w:t>
            </w:r>
            <w:r w:rsidRPr="006C4AB0">
              <w:rPr>
                <w:rFonts w:asciiTheme="majorBidi" w:hAnsiTheme="majorBidi" w:cstheme="majorBidi"/>
                <w:iCs/>
                <w:sz w:val="22"/>
                <w:szCs w:val="22"/>
                <w:lang w:val="lt-LT"/>
              </w:rPr>
              <w:t>Paslaugų teikėjo</w:t>
            </w:r>
            <w:r w:rsidRPr="006C4AB0">
              <w:rPr>
                <w:rFonts w:asciiTheme="majorBidi" w:hAnsiTheme="majorBidi" w:cstheme="majorBidi"/>
                <w:color w:val="000000"/>
                <w:sz w:val="22"/>
                <w:szCs w:val="22"/>
                <w:lang w:val="lt-LT"/>
              </w:rPr>
              <w:t xml:space="preserve"> pasiūlyme (jei pasitelkiami)</w:t>
            </w:r>
            <w:r w:rsidR="00195D79" w:rsidRPr="006C4AB0">
              <w:rPr>
                <w:rFonts w:asciiTheme="majorBidi" w:hAnsiTheme="majorBidi" w:cstheme="majorBidi"/>
                <w:color w:val="000000"/>
                <w:sz w:val="22"/>
                <w:szCs w:val="22"/>
                <w:lang w:val="lt-LT"/>
              </w:rPr>
              <w:t>;</w:t>
            </w:r>
          </w:p>
          <w:p w14:paraId="053CBBD6" w14:textId="093260B6" w:rsidR="005F14BB" w:rsidRDefault="00FE01E5" w:rsidP="00D41DCE">
            <w:pPr>
              <w:pStyle w:val="BodyText11"/>
              <w:ind w:firstLine="884"/>
              <w:contextualSpacing/>
              <w:rPr>
                <w:rFonts w:asciiTheme="majorBidi" w:hAnsiTheme="majorBidi" w:cstheme="majorBidi"/>
                <w:color w:val="000000"/>
                <w:sz w:val="22"/>
                <w:szCs w:val="22"/>
                <w:lang w:val="lt-LT"/>
              </w:rPr>
            </w:pPr>
            <w:r w:rsidRPr="006C4AB0">
              <w:rPr>
                <w:rFonts w:asciiTheme="majorBidi" w:hAnsiTheme="majorBidi" w:cstheme="majorBidi"/>
                <w:sz w:val="22"/>
                <w:szCs w:val="22"/>
                <w:lang w:val="lt-LT"/>
              </w:rPr>
              <w:t xml:space="preserve">3.1.11 </w:t>
            </w:r>
            <w:r w:rsidR="00195D79" w:rsidRPr="006C4AB0">
              <w:rPr>
                <w:rFonts w:asciiTheme="majorBidi" w:hAnsiTheme="majorBidi" w:cstheme="majorBidi"/>
                <w:sz w:val="22"/>
                <w:szCs w:val="22"/>
                <w:lang w:val="lt-LT"/>
              </w:rPr>
              <w:t>s</w:t>
            </w:r>
            <w:r w:rsidRPr="006C4AB0">
              <w:rPr>
                <w:rFonts w:asciiTheme="majorBidi" w:hAnsiTheme="majorBidi" w:cstheme="majorBidi"/>
                <w:color w:val="000000"/>
                <w:sz w:val="22"/>
                <w:szCs w:val="22"/>
                <w:lang w:val="lt-LT"/>
              </w:rPr>
              <w:t>udarius Sutartį, tačiau ne vėliau negu Sutartis pradedama vykdyti, Paslaugų teikėjas įsipareigoja Perkančiajai organizacijai pranešti tuo metu žinomų subteikėjų pavadinimus, kontaktinius duomenis</w:t>
            </w:r>
            <w:r w:rsidR="001C48A4" w:rsidRPr="006C4AB0">
              <w:rPr>
                <w:rFonts w:asciiTheme="majorBidi" w:hAnsiTheme="majorBidi" w:cstheme="majorBidi"/>
                <w:color w:val="000000"/>
                <w:sz w:val="22"/>
                <w:szCs w:val="22"/>
                <w:lang w:val="lt-LT"/>
              </w:rPr>
              <w:t>,</w:t>
            </w:r>
            <w:r w:rsidRPr="006C4AB0">
              <w:rPr>
                <w:rFonts w:asciiTheme="majorBidi" w:hAnsiTheme="majorBidi" w:cstheme="majorBidi"/>
                <w:color w:val="000000"/>
                <w:sz w:val="22"/>
                <w:szCs w:val="22"/>
                <w:lang w:val="lt-LT"/>
              </w:rPr>
              <w:t xml:space="preserve"> jų atstovus</w:t>
            </w:r>
            <w:r w:rsidR="001C48A4" w:rsidRPr="006C4AB0">
              <w:rPr>
                <w:rFonts w:asciiTheme="majorBidi" w:hAnsiTheme="majorBidi" w:cstheme="majorBidi"/>
                <w:color w:val="000000"/>
                <w:sz w:val="22"/>
                <w:szCs w:val="22"/>
                <w:lang w:val="lt-LT"/>
              </w:rPr>
              <w:t xml:space="preserve"> </w:t>
            </w:r>
            <w:r w:rsidR="001C48A4" w:rsidRPr="006C4AB0">
              <w:rPr>
                <w:rFonts w:asciiTheme="majorBidi" w:hAnsiTheme="majorBidi" w:cstheme="majorBidi"/>
                <w:sz w:val="22"/>
                <w:szCs w:val="22"/>
                <w:lang w:val="lt-LT"/>
              </w:rPr>
              <w:t>ir Subteikėjų ketinimą pasinaudoti tiesioginio atsiskaitymo galimybe, sudarant trišalę sutartį, kurią pasirašo Perkančioji organizacija, Paslaugų teikėjas ir Subteikėjas (-ai)</w:t>
            </w:r>
            <w:r w:rsidRPr="006C4AB0">
              <w:rPr>
                <w:rFonts w:asciiTheme="majorBidi" w:hAnsiTheme="majorBidi" w:cstheme="majorBidi"/>
                <w:color w:val="000000"/>
                <w:sz w:val="22"/>
                <w:szCs w:val="22"/>
                <w:lang w:val="lt-LT"/>
              </w:rPr>
              <w:t>. Perkančioji organizacija taip pat reikalauja, kad Paslaugų teikėjas informuotų apie minėtos informacijos pasikeitimus visu Sutarties vykdymo metu, taip pat apie naujus subteikėjus, kuriuos jis ketina pasitelkti vėliau</w:t>
            </w:r>
            <w:r w:rsidR="00195D79" w:rsidRPr="006C4AB0">
              <w:rPr>
                <w:rFonts w:asciiTheme="majorBidi" w:hAnsiTheme="majorBidi" w:cstheme="majorBidi"/>
                <w:color w:val="000000"/>
                <w:sz w:val="22"/>
                <w:szCs w:val="22"/>
                <w:lang w:val="lt-LT"/>
              </w:rPr>
              <w:t>;</w:t>
            </w:r>
            <w:r w:rsidR="004238A2" w:rsidRPr="006C4AB0">
              <w:rPr>
                <w:rFonts w:asciiTheme="majorBidi" w:hAnsiTheme="majorBidi" w:cstheme="majorBidi"/>
                <w:color w:val="000000"/>
                <w:sz w:val="22"/>
                <w:szCs w:val="22"/>
                <w:lang w:val="lt-LT"/>
              </w:rPr>
              <w:t xml:space="preserve"> </w:t>
            </w:r>
          </w:p>
          <w:p w14:paraId="7857E80D" w14:textId="1CFF3263" w:rsidR="005443D5" w:rsidRPr="006C4AB0" w:rsidRDefault="000A7164" w:rsidP="00D41DCE">
            <w:pPr>
              <w:pStyle w:val="BodyText11"/>
              <w:ind w:firstLine="884"/>
              <w:contextualSpacing/>
              <w:rPr>
                <w:rFonts w:asciiTheme="majorBidi" w:hAnsiTheme="majorBidi" w:cstheme="majorBidi"/>
                <w:color w:val="000000"/>
                <w:sz w:val="22"/>
                <w:szCs w:val="22"/>
                <w:lang w:val="lt-LT"/>
              </w:rPr>
            </w:pPr>
            <w:r w:rsidRPr="006C4AB0">
              <w:rPr>
                <w:rFonts w:asciiTheme="majorBidi" w:hAnsiTheme="majorBidi" w:cstheme="majorBidi"/>
                <w:sz w:val="22"/>
                <w:szCs w:val="22"/>
                <w:lang w:val="lt-LT"/>
              </w:rPr>
              <w:t xml:space="preserve">3.1.12 </w:t>
            </w:r>
            <w:r w:rsidR="005443D5" w:rsidRPr="006C4AB0">
              <w:rPr>
                <w:rFonts w:asciiTheme="majorBidi" w:hAnsiTheme="majorBidi" w:cstheme="majorBidi"/>
                <w:color w:val="000000"/>
                <w:sz w:val="22"/>
                <w:szCs w:val="22"/>
                <w:lang w:val="lt-LT"/>
              </w:rPr>
              <w:t xml:space="preserve">Perkančioji organizacija per 3 darbo dienas nuo </w:t>
            </w:r>
            <w:r w:rsidR="002C27A7" w:rsidRPr="006C4AB0">
              <w:rPr>
                <w:rFonts w:asciiTheme="majorBidi" w:hAnsiTheme="majorBidi" w:cstheme="majorBidi"/>
                <w:color w:val="000000"/>
                <w:sz w:val="22"/>
                <w:szCs w:val="22"/>
                <w:lang w:val="lt-LT"/>
              </w:rPr>
              <w:t xml:space="preserve">Sutarties </w:t>
            </w:r>
            <w:r w:rsidR="002C27A7" w:rsidRPr="006C4AB0">
              <w:rPr>
                <w:rFonts w:asciiTheme="majorBidi" w:hAnsiTheme="majorBidi" w:cstheme="majorBidi"/>
                <w:sz w:val="22"/>
                <w:szCs w:val="22"/>
                <w:lang w:val="lt-LT"/>
              </w:rPr>
              <w:t xml:space="preserve">3.1.11 punkte nurodytos </w:t>
            </w:r>
            <w:r w:rsidR="005443D5" w:rsidRPr="006C4AB0">
              <w:rPr>
                <w:rFonts w:asciiTheme="majorBidi" w:hAnsiTheme="majorBidi" w:cstheme="majorBidi"/>
                <w:color w:val="000000"/>
                <w:sz w:val="22"/>
                <w:szCs w:val="22"/>
                <w:lang w:val="lt-LT"/>
              </w:rPr>
              <w:t xml:space="preserve">informacijos iš Paslaugų teikėjo gavimo raštu (el. paštu) informuoja Subteikėją (-us) apie tiesioginio atsiskaitymo galimybę, o Subteikėjas (-ai), norėdamas (-i) pasinaudoti tokia galimybe, raštu (el. paštu) pateikia prašymą </w:t>
            </w:r>
            <w:r w:rsidR="004238A2" w:rsidRPr="006C4AB0">
              <w:rPr>
                <w:rFonts w:asciiTheme="majorBidi" w:hAnsiTheme="majorBidi" w:cstheme="majorBidi"/>
                <w:color w:val="000000"/>
                <w:sz w:val="22"/>
                <w:szCs w:val="22"/>
                <w:lang w:val="lt-LT"/>
              </w:rPr>
              <w:t>Perkančiajai</w:t>
            </w:r>
            <w:r w:rsidR="005443D5" w:rsidRPr="006C4AB0">
              <w:rPr>
                <w:rFonts w:asciiTheme="majorBidi" w:hAnsiTheme="majorBidi" w:cstheme="majorBidi"/>
                <w:color w:val="000000"/>
                <w:sz w:val="22"/>
                <w:szCs w:val="22"/>
                <w:lang w:val="lt-LT"/>
              </w:rPr>
              <w:t xml:space="preserve"> organizacijai dėl tiesioginio atsiskaitymo. </w:t>
            </w:r>
          </w:p>
          <w:p w14:paraId="06D8E272" w14:textId="71399A34"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3.1.13. Perkančiajai organizacijai pareikalavus per protingą terminą, ištaisyti neįvykdytus arba netinkamai įvykdytus sutartinius įsipareigojimus</w:t>
            </w:r>
            <w:r w:rsidR="00195D79" w:rsidRPr="006C4AB0">
              <w:rPr>
                <w:rFonts w:asciiTheme="majorBidi" w:hAnsiTheme="majorBidi" w:cstheme="majorBidi"/>
                <w:sz w:val="22"/>
                <w:szCs w:val="22"/>
                <w:lang w:val="lt-LT"/>
              </w:rPr>
              <w:t>;</w:t>
            </w:r>
          </w:p>
          <w:p w14:paraId="109A2345" w14:textId="47C29698" w:rsidR="00F314FA" w:rsidRPr="006C4AB0" w:rsidRDefault="00FE01E5" w:rsidP="00D41DCE">
            <w:pPr>
              <w:pStyle w:val="BodyText11"/>
              <w:ind w:firstLine="884"/>
              <w:contextualSpacing/>
              <w:rPr>
                <w:rFonts w:asciiTheme="majorBidi" w:hAnsiTheme="majorBidi" w:cstheme="majorBidi"/>
                <w:color w:val="000000"/>
                <w:sz w:val="22"/>
                <w:szCs w:val="22"/>
                <w:lang w:val="lt-LT"/>
              </w:rPr>
            </w:pPr>
            <w:r w:rsidRPr="006C4AB0">
              <w:rPr>
                <w:rFonts w:asciiTheme="majorBidi" w:hAnsiTheme="majorBidi" w:cstheme="majorBidi"/>
                <w:sz w:val="22"/>
                <w:szCs w:val="22"/>
                <w:lang w:val="lt-LT"/>
              </w:rPr>
              <w:t>3.1.14</w:t>
            </w:r>
            <w:r w:rsidRPr="006C4AB0">
              <w:rPr>
                <w:rFonts w:asciiTheme="majorBidi" w:hAnsiTheme="majorBidi" w:cstheme="majorBidi"/>
                <w:color w:val="000000"/>
                <w:sz w:val="22"/>
                <w:szCs w:val="22"/>
                <w:lang w:val="lt-LT"/>
              </w:rPr>
              <w:t>. Išlaidas, kurios susijusios su kitomis Paslaugų teikėjo veiklomis ar Paslaugų teikėjo veiklomis pagal kitus užsakymus, Paslaugų teikėjas apmoka pats</w:t>
            </w:r>
            <w:r w:rsidR="00195D79" w:rsidRPr="006C4AB0">
              <w:rPr>
                <w:rFonts w:asciiTheme="majorBidi" w:hAnsiTheme="majorBidi" w:cstheme="majorBidi"/>
                <w:color w:val="000000"/>
                <w:sz w:val="22"/>
                <w:szCs w:val="22"/>
                <w:lang w:val="lt-LT"/>
              </w:rPr>
              <w:t>;</w:t>
            </w:r>
          </w:p>
          <w:p w14:paraId="172E0D69" w14:textId="77777777" w:rsidR="006C175F" w:rsidRPr="005F14BB" w:rsidRDefault="006C175F" w:rsidP="005F14BB">
            <w:pPr>
              <w:pStyle w:val="BodyText11"/>
              <w:tabs>
                <w:tab w:val="left" w:pos="1733"/>
              </w:tabs>
              <w:ind w:firstLine="884"/>
              <w:contextualSpacing/>
              <w:rPr>
                <w:rFonts w:asciiTheme="majorBidi" w:hAnsiTheme="majorBidi" w:cstheme="majorBidi"/>
                <w:sz w:val="22"/>
                <w:szCs w:val="22"/>
                <w:lang w:val="lt-LT"/>
              </w:rPr>
            </w:pPr>
            <w:r w:rsidRPr="005F14BB">
              <w:rPr>
                <w:rFonts w:asciiTheme="majorBidi" w:hAnsiTheme="majorBidi" w:cstheme="majorBidi"/>
                <w:sz w:val="22"/>
                <w:szCs w:val="22"/>
                <w:lang w:val="lt-LT"/>
              </w:rPr>
              <w:t>3.1.15.</w:t>
            </w:r>
            <w:r w:rsidRPr="005F14BB">
              <w:rPr>
                <w:rFonts w:asciiTheme="majorBidi" w:hAnsiTheme="majorBidi" w:cstheme="majorBidi"/>
                <w:sz w:val="22"/>
                <w:szCs w:val="22"/>
                <w:lang w:val="lt-LT"/>
              </w:rPr>
              <w:tab/>
              <w:t>laikytis šių aplinkosauginių reikalavimų:</w:t>
            </w:r>
          </w:p>
          <w:p w14:paraId="5CC5355B" w14:textId="0BC7CF89" w:rsidR="006C175F" w:rsidRPr="005F14BB" w:rsidRDefault="006C175F" w:rsidP="005F14BB">
            <w:pPr>
              <w:pStyle w:val="BodyText11"/>
              <w:ind w:firstLine="884"/>
              <w:contextualSpacing/>
              <w:rPr>
                <w:rFonts w:asciiTheme="majorBidi" w:hAnsiTheme="majorBidi" w:cstheme="majorBidi"/>
                <w:sz w:val="22"/>
                <w:szCs w:val="22"/>
                <w:lang w:val="lt-LT"/>
              </w:rPr>
            </w:pPr>
            <w:r w:rsidRPr="005F14BB">
              <w:rPr>
                <w:rFonts w:asciiTheme="majorBidi" w:hAnsiTheme="majorBidi" w:cstheme="majorBidi"/>
                <w:sz w:val="22"/>
                <w:szCs w:val="22"/>
                <w:lang w:val="lt-LT"/>
              </w:rPr>
              <w:t xml:space="preserve">3.1.15.1. </w:t>
            </w:r>
            <w:r w:rsidR="00B57A22" w:rsidRPr="005F14BB">
              <w:rPr>
                <w:rFonts w:asciiTheme="majorBidi" w:hAnsiTheme="majorBidi" w:cstheme="majorBidi"/>
                <w:sz w:val="22"/>
                <w:szCs w:val="22"/>
                <w:lang w:val="lt-LT"/>
              </w:rPr>
              <w:t>v</w:t>
            </w:r>
            <w:r w:rsidR="00FA248D" w:rsidRPr="005F14BB">
              <w:rPr>
                <w:rFonts w:asciiTheme="majorBidi" w:hAnsiTheme="majorBidi" w:cstheme="majorBidi"/>
                <w:sz w:val="22"/>
                <w:szCs w:val="22"/>
                <w:lang w:val="lt-LT"/>
              </w:rPr>
              <w:t>isa d</w:t>
            </w:r>
            <w:r w:rsidRPr="005F14BB">
              <w:rPr>
                <w:rFonts w:asciiTheme="majorBidi" w:hAnsiTheme="majorBidi" w:cstheme="majorBidi"/>
                <w:sz w:val="22"/>
                <w:szCs w:val="22"/>
                <w:lang w:val="lt-LT"/>
              </w:rPr>
              <w:t>okumentacija, kuri turi būti pasirašoma</w:t>
            </w:r>
            <w:r w:rsidR="00FA248D" w:rsidRPr="005F14BB">
              <w:rPr>
                <w:rFonts w:asciiTheme="majorBidi" w:hAnsiTheme="majorBidi" w:cstheme="majorBidi"/>
                <w:sz w:val="22"/>
                <w:szCs w:val="22"/>
                <w:lang w:val="lt-LT"/>
              </w:rPr>
              <w:t xml:space="preserve">, </w:t>
            </w:r>
            <w:r w:rsidR="00A647FE" w:rsidRPr="005F14BB">
              <w:rPr>
                <w:rFonts w:asciiTheme="majorBidi" w:hAnsiTheme="majorBidi" w:cstheme="majorBidi"/>
                <w:sz w:val="22"/>
                <w:szCs w:val="22"/>
                <w:lang w:val="lt-LT"/>
              </w:rPr>
              <w:t xml:space="preserve">pasirašoma </w:t>
            </w:r>
            <w:r w:rsidRPr="005F14BB">
              <w:rPr>
                <w:rFonts w:asciiTheme="majorBidi" w:hAnsiTheme="majorBidi" w:cstheme="majorBidi"/>
                <w:sz w:val="22"/>
                <w:szCs w:val="22"/>
                <w:lang w:val="lt-LT"/>
              </w:rPr>
              <w:t>elektroniniu parašu;</w:t>
            </w:r>
          </w:p>
          <w:p w14:paraId="149CD773" w14:textId="77777777" w:rsidR="006C175F" w:rsidRPr="005F14BB" w:rsidRDefault="006C175F" w:rsidP="005F14BB">
            <w:pPr>
              <w:pStyle w:val="BodyText11"/>
              <w:ind w:firstLine="884"/>
              <w:contextualSpacing/>
              <w:rPr>
                <w:rFonts w:asciiTheme="majorBidi" w:hAnsiTheme="majorBidi" w:cstheme="majorBidi"/>
                <w:sz w:val="22"/>
                <w:szCs w:val="22"/>
                <w:lang w:val="lt-LT"/>
              </w:rPr>
            </w:pPr>
            <w:r w:rsidRPr="005F14BB">
              <w:rPr>
                <w:rFonts w:asciiTheme="majorBidi" w:hAnsiTheme="majorBidi" w:cstheme="majorBidi"/>
                <w:sz w:val="22"/>
                <w:szCs w:val="22"/>
                <w:lang w:val="lt-LT"/>
              </w:rPr>
              <w:t>3.1.15.2. esant būtinybei spausdinti, turi būti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p w14:paraId="60022620" w14:textId="77777777" w:rsidR="006C175F" w:rsidRPr="005F14BB" w:rsidRDefault="006C175F" w:rsidP="005F14BB">
            <w:pPr>
              <w:pStyle w:val="BodyText11"/>
              <w:ind w:firstLine="884"/>
              <w:contextualSpacing/>
              <w:rPr>
                <w:rFonts w:asciiTheme="majorBidi" w:hAnsiTheme="majorBidi" w:cstheme="majorBidi"/>
                <w:sz w:val="22"/>
                <w:szCs w:val="22"/>
                <w:lang w:val="lt-LT"/>
              </w:rPr>
            </w:pPr>
            <w:r w:rsidRPr="005F14BB">
              <w:rPr>
                <w:rFonts w:asciiTheme="majorBidi" w:hAnsiTheme="majorBidi" w:cstheme="majorBidi"/>
                <w:sz w:val="22"/>
                <w:szCs w:val="22"/>
                <w:lang w:val="lt-LT"/>
              </w:rPr>
              <w:t>3.1.15.3. prekei pagaminti ir (ar) tiekti, paslaugai teikti ar darbams atlikti turi būti sunaudojama mažiau gamtos išteklių ir (ar) sudėtyje turi būti pakartotinai panaudotų ir (ar) perdirbtų medžiagų. Sutarties vykdymo metu, Perkančiajai organizacijai paprašius, pateikti informaciją ir/ar dokumentus, kurie įrodytų Paslaugų teikėjo aplinkosauginių reikalavimų laikymąsi.</w:t>
            </w:r>
          </w:p>
          <w:p w14:paraId="518D2675" w14:textId="6535F86B" w:rsidR="006C175F" w:rsidRPr="005F14BB" w:rsidRDefault="006C175F" w:rsidP="005F14BB">
            <w:pPr>
              <w:pStyle w:val="BodyText11"/>
              <w:ind w:firstLine="885"/>
              <w:contextualSpacing/>
              <w:rPr>
                <w:rFonts w:asciiTheme="majorBidi" w:hAnsiTheme="majorBidi" w:cstheme="majorBidi"/>
                <w:color w:val="000000"/>
                <w:sz w:val="22"/>
                <w:szCs w:val="22"/>
                <w:lang w:val="lt-LT"/>
              </w:rPr>
            </w:pPr>
            <w:r w:rsidRPr="005F14BB">
              <w:rPr>
                <w:rFonts w:asciiTheme="majorBidi" w:hAnsiTheme="majorBidi" w:cstheme="majorBidi"/>
                <w:sz w:val="22"/>
                <w:szCs w:val="22"/>
                <w:lang w:val="lt-LT"/>
              </w:rPr>
              <w:t>3.1.16.</w:t>
            </w:r>
            <w:r w:rsidR="00A647FE" w:rsidRPr="005F14BB">
              <w:rPr>
                <w:rFonts w:asciiTheme="majorBidi" w:hAnsiTheme="majorBidi" w:cstheme="majorBidi"/>
                <w:sz w:val="22"/>
                <w:szCs w:val="22"/>
                <w:lang w:val="lt-LT"/>
              </w:rPr>
              <w:t xml:space="preserve"> Perkančiajai organizacijai nurodžius, vykdyti privalomus visuomenės informavimo veiksmus: užtikrinti, kad teikiant Paslaugas dalyvaujantiems asmenims (vykdantiems asmenims, tikslinėms grupėms, rezultatus naudojantiems asmenims) būtų pranešta apie Paslaugų finansavimą iš valstybės biudžeto privalomai nurodant teiginį „Finansuoja Lietuvos Respublikos ekonomikos ir inovacijų ministerija”; visuomenei ar dalyviams skirtuose dokumentuose, susijusiuose su Paslaugų įgyvendinimu, ir komunikacijos medžiagoje pateikti informaciją apie Lietuvos Respublikos ekonomikos ir inovacijų ministerijos (kuri atstovauja valstybę) indėlį ir naudą; visose vykdytojo įgyvendinamose informavimo apie Paslaugas priemonėse, visuose dokumentuose, elektroninėse ir interneto laikmenose, spaudoje, reklaminėse kampanijose, iškabose ir kt. turi būti naudojamas Lietuvos Respublikos ekonomikos ir inovacijų ministerijos logotipas. Prieš naudodamas šį logotipą, </w:t>
            </w:r>
            <w:r w:rsidR="0056786F" w:rsidRPr="006C4AB0">
              <w:rPr>
                <w:rFonts w:asciiTheme="majorBidi" w:hAnsiTheme="majorBidi" w:cstheme="majorBidi"/>
                <w:color w:val="000000"/>
                <w:sz w:val="22"/>
                <w:szCs w:val="22"/>
                <w:lang w:val="lt-LT"/>
              </w:rPr>
              <w:t xml:space="preserve">Paslaugų teikėjas </w:t>
            </w:r>
            <w:r w:rsidR="00A647FE" w:rsidRPr="005F14BB">
              <w:rPr>
                <w:rFonts w:asciiTheme="majorBidi" w:hAnsiTheme="majorBidi" w:cstheme="majorBidi"/>
                <w:sz w:val="22"/>
                <w:szCs w:val="22"/>
                <w:lang w:val="lt-LT"/>
              </w:rPr>
              <w:t xml:space="preserve">tai turi suderinti su </w:t>
            </w:r>
            <w:r w:rsidR="003E3903" w:rsidRPr="006C4AB0">
              <w:rPr>
                <w:rFonts w:asciiTheme="majorBidi" w:hAnsiTheme="majorBidi" w:cstheme="majorBidi"/>
                <w:sz w:val="22"/>
                <w:szCs w:val="22"/>
                <w:lang w:val="lt-LT"/>
              </w:rPr>
              <w:t>Perkančiąja organizacija</w:t>
            </w:r>
            <w:r w:rsidR="00A647FE" w:rsidRPr="005F14BB">
              <w:rPr>
                <w:rFonts w:asciiTheme="majorBidi" w:hAnsiTheme="majorBidi" w:cstheme="majorBidi"/>
                <w:sz w:val="22"/>
                <w:szCs w:val="22"/>
                <w:lang w:val="lt-LT"/>
              </w:rPr>
              <w:t xml:space="preserve">. </w:t>
            </w:r>
          </w:p>
          <w:p w14:paraId="4E294B9F" w14:textId="60C16D12" w:rsidR="00CE4691" w:rsidRPr="0023164F" w:rsidRDefault="00FE01E5" w:rsidP="0023164F">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3.1.1</w:t>
            </w:r>
            <w:r w:rsidR="00FC47E1" w:rsidRPr="006C4AB0">
              <w:rPr>
                <w:rFonts w:asciiTheme="majorBidi" w:hAnsiTheme="majorBidi" w:cstheme="majorBidi"/>
                <w:sz w:val="22"/>
                <w:szCs w:val="22"/>
                <w:lang w:val="lt-LT"/>
              </w:rPr>
              <w:t>7</w:t>
            </w:r>
            <w:r w:rsidRPr="006C4AB0">
              <w:rPr>
                <w:rFonts w:asciiTheme="majorBidi" w:hAnsiTheme="majorBidi" w:cstheme="majorBidi"/>
                <w:sz w:val="22"/>
                <w:szCs w:val="22"/>
                <w:lang w:val="lt-LT"/>
              </w:rPr>
              <w:t xml:space="preserve">. </w:t>
            </w:r>
            <w:r w:rsidR="00195D79" w:rsidRPr="006C4AB0">
              <w:rPr>
                <w:rFonts w:asciiTheme="majorBidi" w:hAnsiTheme="majorBidi" w:cstheme="majorBidi"/>
                <w:sz w:val="22"/>
                <w:szCs w:val="22"/>
                <w:lang w:val="lt-LT"/>
              </w:rPr>
              <w:t>t</w:t>
            </w:r>
            <w:r w:rsidRPr="006C4AB0">
              <w:rPr>
                <w:rFonts w:asciiTheme="majorBidi" w:hAnsiTheme="majorBidi" w:cstheme="majorBidi"/>
                <w:sz w:val="22"/>
                <w:szCs w:val="22"/>
                <w:lang w:val="lt-LT"/>
              </w:rPr>
              <w:t>inkamai vykdyti kitus įsipareigojimus, numatytus Sutartyje ir galiojančiuose Lietuvos Respublikos teisės aktuose.</w:t>
            </w:r>
          </w:p>
          <w:p w14:paraId="7D559C30" w14:textId="71BD0B2E"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3.2. </w:t>
            </w:r>
            <w:r w:rsidRPr="006C4AB0">
              <w:rPr>
                <w:rFonts w:asciiTheme="majorBidi" w:hAnsiTheme="majorBidi" w:cstheme="majorBidi"/>
                <w:b/>
                <w:sz w:val="22"/>
                <w:szCs w:val="22"/>
                <w:lang w:val="lt-LT"/>
              </w:rPr>
              <w:t>Paslaugų teikėjas turi teisę</w:t>
            </w:r>
            <w:r w:rsidRPr="006C4AB0">
              <w:rPr>
                <w:rFonts w:asciiTheme="majorBidi" w:hAnsiTheme="majorBidi" w:cstheme="majorBidi"/>
                <w:sz w:val="22"/>
                <w:szCs w:val="22"/>
                <w:lang w:val="lt-LT"/>
              </w:rPr>
              <w:t>:</w:t>
            </w:r>
          </w:p>
          <w:p w14:paraId="5855D2B3" w14:textId="7C1B7D09" w:rsidR="00FE01E5"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3.2.1. gauti Paslaugų kainą su sąlyga, kad jis tinkamai vykdo šią Sutartį;</w:t>
            </w:r>
          </w:p>
          <w:p w14:paraId="12AF59B5" w14:textId="294AF535" w:rsidR="00941BBF" w:rsidRPr="006C4AB0" w:rsidRDefault="008D1647" w:rsidP="008D1647">
            <w:pPr>
              <w:pStyle w:val="BodyText11"/>
              <w:ind w:firstLine="884"/>
              <w:contextualSpacing/>
              <w:rPr>
                <w:rFonts w:asciiTheme="majorBidi" w:hAnsiTheme="majorBidi" w:cstheme="majorBidi"/>
                <w:sz w:val="22"/>
                <w:szCs w:val="22"/>
                <w:lang w:val="lt-LT"/>
              </w:rPr>
            </w:pPr>
            <w:r w:rsidRPr="00906A93">
              <w:rPr>
                <w:rFonts w:asciiTheme="majorBidi" w:hAnsiTheme="majorBidi" w:cstheme="majorBidi"/>
                <w:sz w:val="22"/>
                <w:szCs w:val="22"/>
                <w:lang w:val="lt-LT"/>
              </w:rPr>
              <w:t>3.2.2. prieštarauti nepagrįstiems mokėjimams subteikėjams, jei Perkančioji organizacija naudojasi Sutarties 3.4.1 punkte įtvirtinta tiesioginio atsiskaitymo su subteikėjais galimybe;</w:t>
            </w:r>
          </w:p>
          <w:p w14:paraId="6F810134" w14:textId="0F1826F7"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3.2.</w:t>
            </w:r>
            <w:r w:rsidR="00E22A34">
              <w:rPr>
                <w:rFonts w:asciiTheme="majorBidi" w:hAnsiTheme="majorBidi" w:cstheme="majorBidi"/>
                <w:sz w:val="22"/>
                <w:szCs w:val="22"/>
                <w:lang w:val="lt-LT"/>
              </w:rPr>
              <w:t>3</w:t>
            </w:r>
            <w:r w:rsidRPr="006C4AB0">
              <w:rPr>
                <w:rFonts w:asciiTheme="majorBidi" w:hAnsiTheme="majorBidi" w:cstheme="majorBidi"/>
                <w:sz w:val="22"/>
                <w:szCs w:val="22"/>
                <w:lang w:val="lt-LT"/>
              </w:rPr>
              <w:t>. Paslaugų teikėjas turi ir kitas šios Sutarties ir Lietuvos Respublikoje galiojančių teisės aktų numatytas teises.</w:t>
            </w:r>
          </w:p>
          <w:p w14:paraId="43182279" w14:textId="528FC2BF" w:rsidR="00FE01E5" w:rsidRPr="006C4AB0" w:rsidRDefault="00FE01E5" w:rsidP="00D41DCE">
            <w:pPr>
              <w:pStyle w:val="BodyText11"/>
              <w:ind w:firstLine="884"/>
              <w:contextualSpacing/>
              <w:rPr>
                <w:rFonts w:asciiTheme="majorBidi" w:hAnsiTheme="majorBidi" w:cstheme="majorBidi"/>
                <w:bCs/>
                <w:sz w:val="22"/>
                <w:szCs w:val="22"/>
                <w:lang w:val="lt-LT"/>
              </w:rPr>
            </w:pPr>
            <w:r w:rsidRPr="006C4AB0">
              <w:rPr>
                <w:rFonts w:asciiTheme="majorBidi" w:hAnsiTheme="majorBidi" w:cstheme="majorBidi"/>
                <w:bCs/>
                <w:sz w:val="22"/>
                <w:szCs w:val="22"/>
                <w:lang w:val="lt-LT"/>
              </w:rPr>
              <w:t xml:space="preserve">3.3. </w:t>
            </w:r>
            <w:r w:rsidRPr="006C4AB0">
              <w:rPr>
                <w:rFonts w:asciiTheme="majorBidi" w:hAnsiTheme="majorBidi" w:cstheme="majorBidi"/>
                <w:b/>
                <w:bCs/>
                <w:sz w:val="22"/>
                <w:szCs w:val="22"/>
                <w:lang w:val="lt-LT"/>
              </w:rPr>
              <w:t>Perkančioji organizacija įsipareigoja</w:t>
            </w:r>
            <w:r w:rsidRPr="006C4AB0">
              <w:rPr>
                <w:rFonts w:asciiTheme="majorBidi" w:hAnsiTheme="majorBidi" w:cstheme="majorBidi"/>
                <w:bCs/>
                <w:sz w:val="22"/>
                <w:szCs w:val="22"/>
                <w:lang w:val="lt-LT"/>
              </w:rPr>
              <w:t>:</w:t>
            </w:r>
          </w:p>
          <w:p w14:paraId="0FEF5C18" w14:textId="59D69AD3" w:rsidR="00FE01E5" w:rsidRPr="006C4AB0" w:rsidRDefault="00FE01E5" w:rsidP="00D41DCE">
            <w:pPr>
              <w:pStyle w:val="BodyText11"/>
              <w:ind w:firstLine="884"/>
              <w:contextualSpacing/>
              <w:rPr>
                <w:rFonts w:asciiTheme="majorBidi" w:hAnsiTheme="majorBidi" w:cstheme="majorBidi"/>
                <w:bCs/>
                <w:sz w:val="22"/>
                <w:szCs w:val="22"/>
                <w:lang w:val="lt-LT"/>
              </w:rPr>
            </w:pPr>
            <w:r w:rsidRPr="006C4AB0">
              <w:rPr>
                <w:rFonts w:asciiTheme="majorBidi" w:hAnsiTheme="majorBidi" w:cstheme="majorBidi"/>
                <w:bCs/>
                <w:sz w:val="22"/>
                <w:szCs w:val="22"/>
                <w:lang w:val="lt-LT"/>
              </w:rPr>
              <w:lastRenderedPageBreak/>
              <w:t>3.3.1. Paslaugų teikėjui</w:t>
            </w:r>
            <w:r w:rsidRPr="006C4AB0">
              <w:rPr>
                <w:rFonts w:asciiTheme="majorBidi" w:hAnsiTheme="majorBidi" w:cstheme="majorBidi"/>
                <w:b/>
                <w:bCs/>
                <w:sz w:val="22"/>
                <w:szCs w:val="22"/>
                <w:lang w:val="lt-LT"/>
              </w:rPr>
              <w:t xml:space="preserve"> </w:t>
            </w:r>
            <w:r w:rsidRPr="006C4AB0">
              <w:rPr>
                <w:rFonts w:asciiTheme="majorBidi" w:hAnsiTheme="majorBidi" w:cstheme="majorBidi"/>
                <w:bCs/>
                <w:sz w:val="22"/>
                <w:szCs w:val="22"/>
                <w:lang w:val="lt-LT"/>
              </w:rPr>
              <w:t>sudaryti visas sąlygas, suteikti informaciją ar dokumentus, būtinus Paslaugoms teikti;</w:t>
            </w:r>
          </w:p>
          <w:p w14:paraId="6CACB9EA" w14:textId="1EBE03DE"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3.3.2. mokėti Sutarties kainą už tinkamai suteiktas ir kokybiškas Paslaugas pagal šios Sutarties sąlygas.</w:t>
            </w:r>
          </w:p>
          <w:p w14:paraId="5C90321B" w14:textId="77777777"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3.4. </w:t>
            </w:r>
            <w:r w:rsidRPr="006C4AB0">
              <w:rPr>
                <w:rFonts w:asciiTheme="majorBidi" w:hAnsiTheme="majorBidi" w:cstheme="majorBidi"/>
                <w:b/>
                <w:sz w:val="22"/>
                <w:szCs w:val="22"/>
                <w:lang w:val="lt-LT"/>
              </w:rPr>
              <w:t xml:space="preserve">Perkančioji organizacija </w:t>
            </w:r>
            <w:r w:rsidRPr="006C4AB0">
              <w:rPr>
                <w:rFonts w:asciiTheme="majorBidi" w:hAnsiTheme="majorBidi" w:cstheme="majorBidi"/>
                <w:b/>
                <w:bCs/>
                <w:sz w:val="22"/>
                <w:szCs w:val="22"/>
                <w:lang w:val="lt-LT"/>
              </w:rPr>
              <w:t>turi</w:t>
            </w:r>
            <w:r w:rsidRPr="006C4AB0">
              <w:rPr>
                <w:rFonts w:asciiTheme="majorBidi" w:hAnsiTheme="majorBidi" w:cstheme="majorBidi"/>
                <w:sz w:val="22"/>
                <w:szCs w:val="22"/>
                <w:lang w:val="lt-LT"/>
              </w:rPr>
              <w:t xml:space="preserve"> </w:t>
            </w:r>
            <w:r w:rsidRPr="006C4AB0">
              <w:rPr>
                <w:rFonts w:asciiTheme="majorBidi" w:hAnsiTheme="majorBidi" w:cstheme="majorBidi"/>
                <w:b/>
                <w:sz w:val="22"/>
                <w:szCs w:val="22"/>
                <w:lang w:val="lt-LT"/>
              </w:rPr>
              <w:t>teisę</w:t>
            </w:r>
            <w:r w:rsidRPr="006C4AB0">
              <w:rPr>
                <w:rFonts w:asciiTheme="majorBidi" w:hAnsiTheme="majorBidi" w:cstheme="majorBidi"/>
                <w:sz w:val="22"/>
                <w:szCs w:val="22"/>
                <w:lang w:val="lt-LT"/>
              </w:rPr>
              <w:t>:</w:t>
            </w:r>
          </w:p>
          <w:p w14:paraId="22DF21EF" w14:textId="2C9B9684" w:rsidR="00FE01E5" w:rsidRDefault="00FE01E5" w:rsidP="00D41DCE">
            <w:pPr>
              <w:pStyle w:val="BodyText11"/>
              <w:ind w:firstLine="884"/>
              <w:contextualSpacing/>
              <w:rPr>
                <w:rFonts w:asciiTheme="majorBidi" w:hAnsiTheme="majorBidi" w:cstheme="majorBidi"/>
                <w:sz w:val="22"/>
                <w:szCs w:val="22"/>
                <w:lang w:val="lt-LT" w:eastAsia="en-US"/>
              </w:rPr>
            </w:pPr>
            <w:r w:rsidRPr="006C4AB0">
              <w:rPr>
                <w:rFonts w:asciiTheme="majorBidi" w:hAnsiTheme="majorBidi" w:cstheme="majorBidi"/>
                <w:sz w:val="22"/>
                <w:szCs w:val="22"/>
                <w:lang w:val="lt-LT"/>
              </w:rPr>
              <w:t xml:space="preserve">3.4.1. </w:t>
            </w:r>
            <w:r w:rsidRPr="006C4AB0">
              <w:rPr>
                <w:rFonts w:asciiTheme="majorBidi" w:hAnsiTheme="majorBidi" w:cstheme="majorBidi"/>
                <w:sz w:val="22"/>
                <w:szCs w:val="22"/>
                <w:lang w:val="lt-LT" w:eastAsia="en-US"/>
              </w:rPr>
              <w:t>tiesiogiai atsiskaityti su subteikėj</w:t>
            </w:r>
            <w:r w:rsidR="00450001">
              <w:rPr>
                <w:rFonts w:asciiTheme="majorBidi" w:hAnsiTheme="majorBidi" w:cstheme="majorBidi"/>
                <w:sz w:val="22"/>
                <w:szCs w:val="22"/>
                <w:lang w:val="lt-LT" w:eastAsia="en-US"/>
              </w:rPr>
              <w:t>u,</w:t>
            </w:r>
            <w:r w:rsidR="00C25BA5" w:rsidRPr="00906A93">
              <w:rPr>
                <w:rFonts w:asciiTheme="majorBidi" w:hAnsiTheme="majorBidi" w:cstheme="majorBidi"/>
                <w:sz w:val="22"/>
                <w:szCs w:val="22"/>
                <w:lang w:val="lt-LT" w:eastAsia="en-US"/>
              </w:rPr>
              <w:t xml:space="preserve"> jei subteikėjas raštu pateikia prašymą Perkančiajai organizacijai dėl tiesioginio atsiskaitymo, </w:t>
            </w:r>
            <w:r w:rsidRPr="006C4AB0">
              <w:rPr>
                <w:rFonts w:asciiTheme="majorBidi" w:hAnsiTheme="majorBidi" w:cstheme="majorBidi"/>
                <w:sz w:val="22"/>
                <w:szCs w:val="22"/>
                <w:lang w:val="lt-LT" w:eastAsia="en-US"/>
              </w:rPr>
              <w:t xml:space="preserve"> trišalėje atsiskaitymo sutartyje numatyta tvarka;</w:t>
            </w:r>
          </w:p>
          <w:p w14:paraId="2283BF08" w14:textId="1D78D5F0" w:rsidR="006F58AA" w:rsidRPr="006C4AB0" w:rsidRDefault="006F58AA" w:rsidP="00D300A3">
            <w:pPr>
              <w:pStyle w:val="BodyText11"/>
              <w:ind w:firstLine="884"/>
              <w:rPr>
                <w:rFonts w:asciiTheme="majorBidi" w:hAnsiTheme="majorBidi" w:cstheme="majorBidi"/>
                <w:sz w:val="22"/>
                <w:szCs w:val="22"/>
                <w:lang w:val="lt-LT" w:eastAsia="en-US"/>
              </w:rPr>
            </w:pPr>
            <w:r w:rsidRPr="00D300A3">
              <w:rPr>
                <w:rFonts w:asciiTheme="majorBidi" w:hAnsiTheme="majorBidi" w:cstheme="majorBidi"/>
                <w:sz w:val="22"/>
                <w:szCs w:val="22"/>
                <w:lang w:val="lt-LT" w:eastAsia="en-US"/>
              </w:rPr>
              <w:t>3.4.2. Sutarties vykdymo metu, prašyti Paslaug</w:t>
            </w:r>
            <w:r w:rsidRPr="00D300A3">
              <w:rPr>
                <w:rFonts w:asciiTheme="majorBidi" w:hAnsiTheme="majorBidi" w:cstheme="majorBidi" w:hint="eastAsia"/>
                <w:sz w:val="22"/>
                <w:szCs w:val="22"/>
                <w:lang w:val="lt-LT" w:eastAsia="en-US"/>
              </w:rPr>
              <w:t>ų</w:t>
            </w:r>
            <w:r w:rsidRPr="00D300A3">
              <w:rPr>
                <w:rFonts w:asciiTheme="majorBidi" w:hAnsiTheme="majorBidi" w:cstheme="majorBidi"/>
                <w:sz w:val="22"/>
                <w:szCs w:val="22"/>
                <w:lang w:val="lt-LT" w:eastAsia="en-US"/>
              </w:rPr>
              <w:t xml:space="preserve"> teik</w:t>
            </w:r>
            <w:r w:rsidRPr="00D300A3">
              <w:rPr>
                <w:rFonts w:asciiTheme="majorBidi" w:hAnsiTheme="majorBidi" w:cstheme="majorBidi" w:hint="eastAsia"/>
                <w:sz w:val="22"/>
                <w:szCs w:val="22"/>
                <w:lang w:val="lt-LT" w:eastAsia="en-US"/>
              </w:rPr>
              <w:t>ė</w:t>
            </w:r>
            <w:r w:rsidRPr="00D300A3">
              <w:rPr>
                <w:rFonts w:asciiTheme="majorBidi" w:hAnsiTheme="majorBidi" w:cstheme="majorBidi"/>
                <w:sz w:val="22"/>
                <w:szCs w:val="22"/>
                <w:lang w:val="lt-LT" w:eastAsia="en-US"/>
              </w:rPr>
              <w:t>jo pateikti informacij</w:t>
            </w:r>
            <w:r w:rsidRPr="00D300A3">
              <w:rPr>
                <w:rFonts w:asciiTheme="majorBidi" w:hAnsiTheme="majorBidi" w:cstheme="majorBidi" w:hint="eastAsia"/>
                <w:sz w:val="22"/>
                <w:szCs w:val="22"/>
                <w:lang w:val="lt-LT" w:eastAsia="en-US"/>
              </w:rPr>
              <w:t>ą</w:t>
            </w:r>
            <w:r w:rsidRPr="00D300A3">
              <w:rPr>
                <w:rFonts w:asciiTheme="majorBidi" w:hAnsiTheme="majorBidi" w:cstheme="majorBidi"/>
                <w:sz w:val="22"/>
                <w:szCs w:val="22"/>
                <w:lang w:val="lt-LT" w:eastAsia="en-US"/>
              </w:rPr>
              <w:t xml:space="preserve"> ir/ar dokumentus, kurie </w:t>
            </w:r>
            <w:r w:rsidRPr="00D300A3">
              <w:rPr>
                <w:rFonts w:asciiTheme="majorBidi" w:hAnsiTheme="majorBidi" w:cstheme="majorBidi" w:hint="eastAsia"/>
                <w:sz w:val="22"/>
                <w:szCs w:val="22"/>
                <w:lang w:val="lt-LT" w:eastAsia="en-US"/>
              </w:rPr>
              <w:t>į</w:t>
            </w:r>
            <w:r w:rsidRPr="00D300A3">
              <w:rPr>
                <w:rFonts w:asciiTheme="majorBidi" w:hAnsiTheme="majorBidi" w:cstheme="majorBidi"/>
                <w:sz w:val="22"/>
                <w:szCs w:val="22"/>
                <w:lang w:val="lt-LT" w:eastAsia="en-US"/>
              </w:rPr>
              <w:t>rodyt</w:t>
            </w:r>
            <w:r w:rsidRPr="00D300A3">
              <w:rPr>
                <w:rFonts w:asciiTheme="majorBidi" w:hAnsiTheme="majorBidi" w:cstheme="majorBidi" w:hint="eastAsia"/>
                <w:sz w:val="22"/>
                <w:szCs w:val="22"/>
                <w:lang w:val="lt-LT" w:eastAsia="en-US"/>
              </w:rPr>
              <w:t>ų</w:t>
            </w:r>
            <w:r w:rsidRPr="00D300A3">
              <w:rPr>
                <w:rFonts w:asciiTheme="majorBidi" w:hAnsiTheme="majorBidi" w:cstheme="majorBidi"/>
                <w:sz w:val="22"/>
                <w:szCs w:val="22"/>
                <w:lang w:val="lt-LT" w:eastAsia="en-US"/>
              </w:rPr>
              <w:t xml:space="preserve"> aplinkosaugini</w:t>
            </w:r>
            <w:r w:rsidRPr="00D300A3">
              <w:rPr>
                <w:rFonts w:asciiTheme="majorBidi" w:hAnsiTheme="majorBidi" w:cstheme="majorBidi" w:hint="eastAsia"/>
                <w:sz w:val="22"/>
                <w:szCs w:val="22"/>
                <w:lang w:val="lt-LT" w:eastAsia="en-US"/>
              </w:rPr>
              <w:t>ų</w:t>
            </w:r>
            <w:r w:rsidRPr="00D300A3">
              <w:rPr>
                <w:rFonts w:asciiTheme="majorBidi" w:hAnsiTheme="majorBidi" w:cstheme="majorBidi"/>
                <w:sz w:val="22"/>
                <w:szCs w:val="22"/>
                <w:lang w:val="lt-LT" w:eastAsia="en-US"/>
              </w:rPr>
              <w:t xml:space="preserve"> reikalavim</w:t>
            </w:r>
            <w:r w:rsidRPr="00D300A3">
              <w:rPr>
                <w:rFonts w:asciiTheme="majorBidi" w:hAnsiTheme="majorBidi" w:cstheme="majorBidi" w:hint="eastAsia"/>
                <w:sz w:val="22"/>
                <w:szCs w:val="22"/>
                <w:lang w:val="lt-LT" w:eastAsia="en-US"/>
              </w:rPr>
              <w:t>ų</w:t>
            </w:r>
            <w:r w:rsidRPr="00D300A3">
              <w:rPr>
                <w:rFonts w:asciiTheme="majorBidi" w:hAnsiTheme="majorBidi" w:cstheme="majorBidi"/>
                <w:sz w:val="22"/>
                <w:szCs w:val="22"/>
                <w:lang w:val="lt-LT" w:eastAsia="en-US"/>
              </w:rPr>
              <w:t xml:space="preserve"> laikym</w:t>
            </w:r>
            <w:r w:rsidRPr="00D300A3">
              <w:rPr>
                <w:rFonts w:asciiTheme="majorBidi" w:hAnsiTheme="majorBidi" w:cstheme="majorBidi" w:hint="eastAsia"/>
                <w:sz w:val="22"/>
                <w:szCs w:val="22"/>
                <w:lang w:val="lt-LT" w:eastAsia="en-US"/>
              </w:rPr>
              <w:t>ą</w:t>
            </w:r>
            <w:r w:rsidRPr="00D300A3">
              <w:rPr>
                <w:rFonts w:asciiTheme="majorBidi" w:hAnsiTheme="majorBidi" w:cstheme="majorBidi"/>
                <w:sz w:val="22"/>
                <w:szCs w:val="22"/>
                <w:lang w:val="lt-LT" w:eastAsia="en-US"/>
              </w:rPr>
              <w:t>si;</w:t>
            </w:r>
            <w:r>
              <w:rPr>
                <w:rFonts w:asciiTheme="majorBidi" w:hAnsiTheme="majorBidi" w:cstheme="majorBidi"/>
                <w:sz w:val="22"/>
                <w:szCs w:val="22"/>
                <w:lang w:val="lt-LT" w:eastAsia="en-US"/>
              </w:rPr>
              <w:t xml:space="preserve"> </w:t>
            </w:r>
          </w:p>
          <w:p w14:paraId="6FDB36A4" w14:textId="67EA160D"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3.4.</w:t>
            </w:r>
            <w:r w:rsidR="00E22A34">
              <w:rPr>
                <w:rFonts w:asciiTheme="majorBidi" w:hAnsiTheme="majorBidi" w:cstheme="majorBidi"/>
                <w:sz w:val="22"/>
                <w:szCs w:val="22"/>
                <w:lang w:val="lt-LT"/>
              </w:rPr>
              <w:t>3</w:t>
            </w:r>
            <w:r w:rsidRPr="006C4AB0">
              <w:rPr>
                <w:rFonts w:asciiTheme="majorBidi" w:hAnsiTheme="majorBidi" w:cstheme="majorBidi"/>
                <w:sz w:val="22"/>
                <w:szCs w:val="22"/>
                <w:lang w:val="lt-LT"/>
              </w:rPr>
              <w:t>. Perkančioji organizacija turi ir kitas šios Sutarties bei Lietuvos Respublikoje galiojančių teisės aktų numatytas teises.</w:t>
            </w:r>
          </w:p>
          <w:p w14:paraId="7D0F99B0" w14:textId="77777777" w:rsidR="00FE01E5" w:rsidRPr="006C4AB0" w:rsidRDefault="00FE01E5" w:rsidP="00D41DCE">
            <w:pPr>
              <w:pStyle w:val="BodyText11"/>
              <w:ind w:firstLine="709"/>
              <w:contextualSpacing/>
              <w:rPr>
                <w:rFonts w:asciiTheme="majorBidi" w:hAnsiTheme="majorBidi" w:cstheme="majorBidi"/>
                <w:b/>
                <w:sz w:val="22"/>
                <w:szCs w:val="22"/>
                <w:lang w:val="lt-LT"/>
              </w:rPr>
            </w:pPr>
          </w:p>
        </w:tc>
      </w:tr>
      <w:tr w:rsidR="00FE01E5" w:rsidRPr="007122B3" w14:paraId="3521E35A" w14:textId="77777777" w:rsidTr="00102A44">
        <w:tc>
          <w:tcPr>
            <w:tcW w:w="5000" w:type="pct"/>
            <w:gridSpan w:val="3"/>
            <w:shd w:val="clear" w:color="auto" w:fill="auto"/>
          </w:tcPr>
          <w:p w14:paraId="2D6C90E6" w14:textId="4B18172C" w:rsidR="00FE01E5" w:rsidRPr="006C4AB0" w:rsidRDefault="00FE01E5" w:rsidP="00D41DCE">
            <w:pPr>
              <w:pStyle w:val="Statja"/>
              <w:spacing w:before="0"/>
              <w:contextualSpacing/>
              <w:jc w:val="center"/>
              <w:rPr>
                <w:rFonts w:asciiTheme="majorBidi" w:hAnsiTheme="majorBidi" w:cstheme="majorBidi"/>
                <w:caps/>
                <w:sz w:val="22"/>
                <w:szCs w:val="22"/>
                <w:lang w:val="lt-LT"/>
              </w:rPr>
            </w:pPr>
            <w:r w:rsidRPr="006C4AB0">
              <w:rPr>
                <w:rFonts w:asciiTheme="majorBidi" w:hAnsiTheme="majorBidi" w:cstheme="majorBidi"/>
                <w:caps/>
                <w:sz w:val="22"/>
                <w:szCs w:val="22"/>
                <w:lang w:val="lt-LT"/>
              </w:rPr>
              <w:lastRenderedPageBreak/>
              <w:t>4. Sutarties įvykdymo užtikrinimas</w:t>
            </w:r>
          </w:p>
          <w:p w14:paraId="4CF0F4B2" w14:textId="77777777" w:rsidR="00FE01E5" w:rsidRPr="006C4AB0" w:rsidRDefault="00FE01E5" w:rsidP="00D41DCE">
            <w:pPr>
              <w:pStyle w:val="Statja"/>
              <w:spacing w:before="0"/>
              <w:contextualSpacing/>
              <w:jc w:val="center"/>
              <w:rPr>
                <w:rFonts w:asciiTheme="majorBidi" w:hAnsiTheme="majorBidi" w:cstheme="majorBidi"/>
                <w:caps/>
                <w:sz w:val="22"/>
                <w:szCs w:val="22"/>
                <w:lang w:val="lt-LT"/>
              </w:rPr>
            </w:pPr>
          </w:p>
          <w:p w14:paraId="3DD1C00D" w14:textId="35AFFCB0"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4.1. Sutarties tinkamas įvykdymas yra užtikrintas netesybomis – iki 20 (dvidešimt) procentų bauda nuo Sutartyje numatytos bendros Sutarties kainos.</w:t>
            </w:r>
          </w:p>
          <w:p w14:paraId="32C183A5" w14:textId="18237D76"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4.2. Sutarties įvykdymo užtikrinimu garantuojama, kad Perkančiajai organizacijai bus atlyginti nuostoliai, atsiradę Paslaugų teikėjui pažeidus Sutartį dėl jo kaltės.</w:t>
            </w:r>
          </w:p>
          <w:p w14:paraId="014700F4" w14:textId="14A3F016"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4.3. Jei reikalavimas pateikiamas dėl Sutarties dalyko sudėtinės dalies, jame nurodoma konkreti Sutarties dalyko sudėtinė dalis pagal Techninėje specifikacijoje pateiktą Paslaugų detalizavimą ir bendrus Paslaugų įkainius, nurodytus </w:t>
            </w:r>
            <w:r w:rsidRPr="006C4AB0">
              <w:rPr>
                <w:rFonts w:asciiTheme="majorBidi" w:hAnsiTheme="majorBidi" w:cstheme="majorBidi"/>
                <w:iCs/>
                <w:sz w:val="22"/>
                <w:szCs w:val="22"/>
                <w:lang w:val="lt-LT"/>
              </w:rPr>
              <w:t>Paslaugų teikėjo pasiūlyme</w:t>
            </w:r>
            <w:r w:rsidRPr="006C4AB0">
              <w:rPr>
                <w:rFonts w:asciiTheme="majorBidi" w:hAnsiTheme="majorBidi" w:cstheme="majorBidi"/>
                <w:sz w:val="22"/>
                <w:szCs w:val="22"/>
                <w:lang w:val="lt-LT"/>
              </w:rPr>
              <w:t xml:space="preserve">. 20 (dvidešimt) procentų bauda skaičiuojama nuo </w:t>
            </w:r>
            <w:r w:rsidR="00AF3C7A" w:rsidRPr="006C4AB0">
              <w:rPr>
                <w:rFonts w:asciiTheme="majorBidi" w:hAnsiTheme="majorBidi" w:cstheme="majorBidi"/>
                <w:sz w:val="22"/>
                <w:szCs w:val="22"/>
                <w:lang w:val="lt-LT"/>
              </w:rPr>
              <w:t>Paslaugų</w:t>
            </w:r>
            <w:r w:rsidRPr="006C4AB0">
              <w:rPr>
                <w:rFonts w:asciiTheme="majorBidi" w:hAnsiTheme="majorBidi" w:cstheme="majorBidi"/>
                <w:sz w:val="22"/>
                <w:szCs w:val="22"/>
                <w:lang w:val="lt-LT"/>
              </w:rPr>
              <w:t xml:space="preserve"> kainos dėl neįvykdytos ar netinkamai įvykdytos Sutarties dalyko sudėtinės dalies.</w:t>
            </w:r>
          </w:p>
          <w:p w14:paraId="60F9DF3C" w14:textId="77777777" w:rsidR="00FE01E5" w:rsidRPr="006C4AB0" w:rsidRDefault="00FE01E5" w:rsidP="00D41DCE">
            <w:pPr>
              <w:pStyle w:val="BodyText11"/>
              <w:ind w:firstLine="880"/>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4.4. Prieš pateikdama reikalavimą sumokėti baudą, Perkančioji organizacija įspėja apie tai Paslaugų teikėją, nurodydama, dėl kokio esminio pažeidimo pateikia šį reikalavimą bei nurodo protingą terminą trūkumams pašalinti.</w:t>
            </w:r>
          </w:p>
          <w:p w14:paraId="1BFC3249" w14:textId="7680A9E2" w:rsidR="00FE01E5" w:rsidRPr="006C4AB0" w:rsidRDefault="00FE01E5" w:rsidP="00D41DCE">
            <w:pPr>
              <w:pStyle w:val="BodyText11"/>
              <w:ind w:firstLine="880"/>
              <w:contextualSpacing/>
              <w:rPr>
                <w:rFonts w:asciiTheme="majorBidi" w:hAnsiTheme="majorBidi" w:cstheme="majorBidi"/>
                <w:b/>
                <w:sz w:val="22"/>
                <w:szCs w:val="22"/>
                <w:lang w:val="lt-LT"/>
              </w:rPr>
            </w:pPr>
          </w:p>
        </w:tc>
      </w:tr>
      <w:tr w:rsidR="00FE01E5" w:rsidRPr="007122B3" w14:paraId="59BF6B5E" w14:textId="77777777" w:rsidTr="00102A44">
        <w:tc>
          <w:tcPr>
            <w:tcW w:w="5000" w:type="pct"/>
            <w:gridSpan w:val="3"/>
            <w:shd w:val="clear" w:color="auto" w:fill="auto"/>
          </w:tcPr>
          <w:p w14:paraId="701BC7F3" w14:textId="7FCAFE29" w:rsidR="00FE01E5" w:rsidRPr="006C4AB0" w:rsidRDefault="00FE01E5" w:rsidP="00D41DCE">
            <w:pPr>
              <w:widowControl w:val="0"/>
              <w:suppressAutoHyphens/>
              <w:ind w:left="360"/>
              <w:contextualSpacing/>
              <w:jc w:val="center"/>
              <w:rPr>
                <w:rFonts w:asciiTheme="majorBidi" w:eastAsia="Lucida Sans Unicode" w:hAnsiTheme="majorBidi" w:cstheme="majorBidi"/>
                <w:b/>
                <w:kern w:val="1"/>
                <w:sz w:val="22"/>
                <w:szCs w:val="22"/>
                <w:lang w:val="lt-LT"/>
              </w:rPr>
            </w:pPr>
            <w:r w:rsidRPr="006C4AB0">
              <w:rPr>
                <w:rFonts w:asciiTheme="majorBidi" w:eastAsia="Lucida Sans Unicode" w:hAnsiTheme="majorBidi" w:cstheme="majorBidi"/>
                <w:b/>
                <w:kern w:val="1"/>
                <w:sz w:val="22"/>
                <w:szCs w:val="22"/>
                <w:lang w:val="lt-LT"/>
              </w:rPr>
              <w:t>5. TEISĖS Į PASLAUGŲ REZULTATĄ</w:t>
            </w:r>
          </w:p>
          <w:p w14:paraId="74D2AC13" w14:textId="77777777" w:rsidR="00FE01E5" w:rsidRPr="006C4AB0" w:rsidRDefault="00FE01E5" w:rsidP="00D41DCE">
            <w:pPr>
              <w:widowControl w:val="0"/>
              <w:suppressAutoHyphens/>
              <w:ind w:left="360"/>
              <w:contextualSpacing/>
              <w:jc w:val="center"/>
              <w:rPr>
                <w:rFonts w:asciiTheme="majorBidi" w:eastAsia="Lucida Sans Unicode" w:hAnsiTheme="majorBidi" w:cstheme="majorBidi"/>
                <w:b/>
                <w:kern w:val="1"/>
                <w:sz w:val="22"/>
                <w:szCs w:val="22"/>
                <w:lang w:val="lt-LT"/>
              </w:rPr>
            </w:pPr>
          </w:p>
          <w:p w14:paraId="5120419F" w14:textId="0F1B9E2E" w:rsidR="00FE01E5" w:rsidRPr="006C4AB0" w:rsidRDefault="00FE01E5" w:rsidP="00D41DCE">
            <w:pPr>
              <w:widowControl w:val="0"/>
              <w:suppressAutoHyphens/>
              <w:ind w:firstLine="884"/>
              <w:contextualSpacing/>
              <w:jc w:val="both"/>
              <w:rPr>
                <w:rFonts w:asciiTheme="majorBidi" w:eastAsia="Lucida Sans Unicode" w:hAnsiTheme="majorBidi" w:cstheme="majorBidi"/>
                <w:b/>
                <w:kern w:val="1"/>
                <w:sz w:val="22"/>
                <w:szCs w:val="22"/>
                <w:lang w:val="lt-LT"/>
              </w:rPr>
            </w:pPr>
            <w:r w:rsidRPr="006C4AB0">
              <w:rPr>
                <w:rFonts w:asciiTheme="majorBidi" w:eastAsia="Lucida Sans Unicode" w:hAnsiTheme="majorBidi" w:cstheme="majorBidi"/>
                <w:kern w:val="1"/>
                <w:sz w:val="22"/>
                <w:szCs w:val="22"/>
                <w:lang w:val="lt-LT"/>
              </w:rPr>
              <w:t xml:space="preserve">5.1. Šalys susitaria, kad Paslaugų teikimo rezultatas ir su juo susijusios teisės, įgytos vykdant Sutartį, įskaitant autorines ir kitas intelektinės ar pramoninės nuosavybės teises, pereina Perkančiosios organizacijos nuosavybėn nuo </w:t>
            </w:r>
            <w:r w:rsidR="00677C46" w:rsidRPr="006C4AB0">
              <w:rPr>
                <w:rFonts w:asciiTheme="majorBidi" w:eastAsia="Lucida Sans Unicode" w:hAnsiTheme="majorBidi" w:cstheme="majorBidi"/>
                <w:kern w:val="1"/>
                <w:sz w:val="22"/>
                <w:szCs w:val="22"/>
                <w:lang w:val="lt-LT"/>
              </w:rPr>
              <w:t xml:space="preserve">sąskaitos </w:t>
            </w:r>
            <w:r w:rsidR="007E02F9" w:rsidRPr="006C4AB0">
              <w:rPr>
                <w:rFonts w:asciiTheme="majorBidi" w:eastAsia="Lucida Sans Unicode" w:hAnsiTheme="majorBidi" w:cstheme="majorBidi"/>
                <w:kern w:val="1"/>
                <w:sz w:val="22"/>
                <w:szCs w:val="22"/>
                <w:lang w:val="lt-LT"/>
              </w:rPr>
              <w:t xml:space="preserve">– faktūros </w:t>
            </w:r>
            <w:r w:rsidR="00677C46" w:rsidRPr="006C4AB0">
              <w:rPr>
                <w:rFonts w:asciiTheme="majorBidi" w:eastAsia="Lucida Sans Unicode" w:hAnsiTheme="majorBidi" w:cstheme="majorBidi"/>
                <w:kern w:val="1"/>
                <w:sz w:val="22"/>
                <w:szCs w:val="22"/>
                <w:lang w:val="lt-LT"/>
              </w:rPr>
              <w:t xml:space="preserve">apmokėjimo </w:t>
            </w:r>
            <w:r w:rsidRPr="006C4AB0">
              <w:rPr>
                <w:rFonts w:asciiTheme="majorBidi" w:eastAsia="SimSun" w:hAnsiTheme="majorBidi" w:cstheme="majorBidi"/>
                <w:kern w:val="1"/>
                <w:sz w:val="22"/>
                <w:szCs w:val="22"/>
                <w:lang w:val="lt-LT" w:eastAsia="zh-CN" w:bidi="hi-IN"/>
              </w:rPr>
              <w:t>dienos</w:t>
            </w:r>
            <w:r w:rsidRPr="006C4AB0">
              <w:rPr>
                <w:rFonts w:asciiTheme="majorBidi" w:eastAsia="Lucida Sans Unicode" w:hAnsiTheme="majorBidi" w:cstheme="majorBidi"/>
                <w:kern w:val="1"/>
                <w:sz w:val="22"/>
                <w:szCs w:val="22"/>
                <w:lang w:val="lt-LT"/>
              </w:rPr>
              <w:t>.</w:t>
            </w:r>
          </w:p>
          <w:p w14:paraId="5D82602E" w14:textId="0CB0FEB1" w:rsidR="00FE01E5" w:rsidRPr="006C4AB0" w:rsidRDefault="00FE01E5" w:rsidP="00D41DCE">
            <w:pPr>
              <w:widowControl w:val="0"/>
              <w:suppressAutoHyphens/>
              <w:ind w:firstLine="884"/>
              <w:contextualSpacing/>
              <w:jc w:val="both"/>
              <w:rPr>
                <w:rFonts w:asciiTheme="majorBidi" w:eastAsia="Lucida Sans Unicode" w:hAnsiTheme="majorBidi" w:cstheme="majorBidi"/>
                <w:kern w:val="1"/>
                <w:sz w:val="22"/>
                <w:szCs w:val="22"/>
                <w:lang w:val="lt-LT"/>
              </w:rPr>
            </w:pPr>
            <w:r w:rsidRPr="006C4AB0">
              <w:rPr>
                <w:rFonts w:asciiTheme="majorBidi" w:eastAsia="Lucida Sans Unicode" w:hAnsiTheme="majorBidi" w:cstheme="majorBidi"/>
                <w:kern w:val="1"/>
                <w:sz w:val="22"/>
                <w:szCs w:val="22"/>
                <w:lang w:val="lt-LT"/>
              </w:rPr>
              <w:t xml:space="preserve">5.2. Paslaugų teikėjas garantuoja, kad Paslaugų rezultatas ar jo atskiros dalys nepažeidžia ir nepažeis jokių tretiesiems asmenims priklausančių teisių. Paslaugų teikėjas įsipareigoja visiškai kompensuoti Perkančiajai organizacijai ar bet kuriam kitam asmeniui, dėl trečiųjų asmenų pareikštų pretenzijų dėl Paslaugų rezultato ir jų teisių pažeidimų padarytą žalą. </w:t>
            </w:r>
          </w:p>
          <w:p w14:paraId="6DB0A25E" w14:textId="71E489DD" w:rsidR="00FE01E5" w:rsidRPr="006C4AB0" w:rsidRDefault="00FE01E5" w:rsidP="00D41DCE">
            <w:pPr>
              <w:widowControl w:val="0"/>
              <w:suppressAutoHyphens/>
              <w:ind w:firstLine="884"/>
              <w:contextualSpacing/>
              <w:jc w:val="both"/>
              <w:rPr>
                <w:rFonts w:asciiTheme="majorBidi" w:eastAsia="Lucida Sans Unicode" w:hAnsiTheme="majorBidi" w:cstheme="majorBidi"/>
                <w:kern w:val="1"/>
                <w:sz w:val="22"/>
                <w:szCs w:val="22"/>
                <w:lang w:val="lt-LT"/>
              </w:rPr>
            </w:pPr>
            <w:r w:rsidRPr="006C4AB0">
              <w:rPr>
                <w:rFonts w:asciiTheme="majorBidi" w:eastAsia="Lucida Sans Unicode" w:hAnsiTheme="majorBidi" w:cstheme="majorBidi"/>
                <w:kern w:val="1"/>
                <w:sz w:val="22"/>
                <w:szCs w:val="22"/>
                <w:lang w:val="lt-LT"/>
              </w:rPr>
              <w:t>5.3. Paslaugų teikėjas neturi teisės savarankiškai, be Perkančiosios organizacijos raštiško sutikimo, naudoti ar disponuoti Paslaugų rezultatu, už kurį Perkančioji organizacija sumokėjo pagal šią Sutartį, ar leisti naudotis Paslaugų rezultato originalu ar jo kopija ar jo dalimis tretiesiems asmenims.</w:t>
            </w:r>
          </w:p>
          <w:p w14:paraId="2C51F24D" w14:textId="77777777" w:rsidR="00FE01E5" w:rsidRPr="006C4AB0" w:rsidRDefault="00FE01E5" w:rsidP="00D41DCE">
            <w:pPr>
              <w:tabs>
                <w:tab w:val="left" w:pos="709"/>
                <w:tab w:val="left" w:pos="851"/>
              </w:tabs>
              <w:contextualSpacing/>
              <w:jc w:val="both"/>
              <w:rPr>
                <w:rFonts w:asciiTheme="majorBidi" w:hAnsiTheme="majorBidi" w:cstheme="majorBidi"/>
                <w:sz w:val="22"/>
                <w:szCs w:val="22"/>
                <w:lang w:val="lt-LT"/>
              </w:rPr>
            </w:pPr>
          </w:p>
          <w:p w14:paraId="5EC93B14" w14:textId="3078EC47" w:rsidR="00FE01E5" w:rsidRPr="006C4AB0" w:rsidRDefault="00FE01E5" w:rsidP="00D41DCE">
            <w:pPr>
              <w:pStyle w:val="Statja"/>
              <w:numPr>
                <w:ilvl w:val="0"/>
                <w:numId w:val="6"/>
              </w:numPr>
              <w:tabs>
                <w:tab w:val="clear" w:pos="1457"/>
                <w:tab w:val="clear" w:pos="1604"/>
                <w:tab w:val="clear" w:pos="1757"/>
                <w:tab w:val="left" w:pos="851"/>
                <w:tab w:val="left" w:pos="993"/>
                <w:tab w:val="left" w:pos="1134"/>
              </w:tabs>
              <w:spacing w:before="0"/>
              <w:ind w:hanging="118"/>
              <w:contextualSpacing/>
              <w:jc w:val="center"/>
              <w:rPr>
                <w:rFonts w:asciiTheme="majorBidi" w:hAnsiTheme="majorBidi" w:cstheme="majorBidi"/>
                <w:caps/>
                <w:sz w:val="22"/>
                <w:szCs w:val="22"/>
                <w:lang w:val="lt-LT"/>
              </w:rPr>
            </w:pPr>
            <w:r w:rsidRPr="006C4AB0">
              <w:rPr>
                <w:rFonts w:asciiTheme="majorBidi" w:eastAsia="Arial Unicode MS" w:hAnsiTheme="majorBidi" w:cstheme="majorBidi"/>
                <w:color w:val="000000"/>
                <w:sz w:val="22"/>
                <w:szCs w:val="22"/>
                <w:lang w:val="lt-LT"/>
              </w:rPr>
              <w:t>SUBTEIKĖJŲ IR SPECIALISTŲ KEITIMO PAGRINDAI IR TVARKA</w:t>
            </w:r>
          </w:p>
          <w:p w14:paraId="68EC5690" w14:textId="77777777" w:rsidR="00FE01E5" w:rsidRPr="006C4AB0" w:rsidRDefault="00FE01E5" w:rsidP="00D41DCE">
            <w:pPr>
              <w:pStyle w:val="Statja"/>
              <w:tabs>
                <w:tab w:val="clear" w:pos="1860"/>
                <w:tab w:val="left" w:pos="1861"/>
              </w:tabs>
              <w:spacing w:before="0"/>
              <w:contextualSpacing/>
              <w:rPr>
                <w:rFonts w:asciiTheme="majorBidi" w:hAnsiTheme="majorBidi" w:cstheme="majorBidi"/>
                <w:caps/>
                <w:sz w:val="22"/>
                <w:szCs w:val="22"/>
                <w:lang w:val="lt-LT"/>
              </w:rPr>
            </w:pP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r w:rsidRPr="006C4AB0">
              <w:rPr>
                <w:rFonts w:asciiTheme="majorBidi" w:hAnsiTheme="majorBidi" w:cstheme="majorBidi"/>
                <w:caps/>
                <w:sz w:val="22"/>
                <w:szCs w:val="22"/>
                <w:lang w:val="lt-LT"/>
              </w:rPr>
              <w:tab/>
            </w:r>
          </w:p>
          <w:p w14:paraId="4DC1CC85" w14:textId="0718D1EE" w:rsidR="00FE01E5" w:rsidRPr="006C4AB0" w:rsidRDefault="00FE01E5" w:rsidP="00D41DCE">
            <w:pPr>
              <w:pStyle w:val="BodyText12"/>
              <w:numPr>
                <w:ilvl w:val="1"/>
                <w:numId w:val="6"/>
              </w:numPr>
              <w:tabs>
                <w:tab w:val="left" w:pos="540"/>
                <w:tab w:val="left" w:pos="1134"/>
              </w:tabs>
              <w:ind w:left="35" w:firstLine="849"/>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Paslaugų teikėjo specialistų, kurie atlieka Paslaugas, darbo valandos yra nustatomos pagal Paslaugų teikėjo valstybės įstatymus ir kitus teisės aktus. Paslaugų teikėjas prisiima visą atsakomybę, susijusią su specialistų darbo sąlygų reguliavimu, bet užtikrina, kad nustatant darbo laiką bus atsižvelgta į Paslaugų specifiką. </w:t>
            </w:r>
          </w:p>
          <w:p w14:paraId="1ECFEDF9" w14:textId="7D4EEDE0" w:rsidR="00FE01E5" w:rsidRPr="006C4AB0" w:rsidRDefault="00FE01E5" w:rsidP="00D41DCE">
            <w:pPr>
              <w:pStyle w:val="prastasis1"/>
              <w:tabs>
                <w:tab w:val="left" w:pos="709"/>
                <w:tab w:val="left" w:pos="1276"/>
              </w:tabs>
              <w:spacing w:after="0" w:line="240" w:lineRule="auto"/>
              <w:ind w:firstLine="884"/>
              <w:contextualSpacing/>
              <w:jc w:val="both"/>
              <w:rPr>
                <w:rFonts w:asciiTheme="majorBidi" w:hAnsiTheme="majorBidi" w:cstheme="majorBidi"/>
                <w:color w:val="000000"/>
                <w:sz w:val="22"/>
                <w:szCs w:val="22"/>
                <w:lang w:val="lt-LT"/>
              </w:rPr>
            </w:pPr>
            <w:r w:rsidRPr="006C4AB0">
              <w:rPr>
                <w:rFonts w:asciiTheme="majorBidi" w:hAnsiTheme="majorBidi" w:cstheme="majorBidi"/>
                <w:color w:val="000000"/>
                <w:sz w:val="22"/>
                <w:szCs w:val="22"/>
                <w:lang w:val="lt-LT"/>
              </w:rPr>
              <w:t xml:space="preserve">6.2. Paslaugų teikėjas negali keisti Sutarties 3.1.9 punkte nurodyto (-ų) subteikėjo (-ų) ir / ar </w:t>
            </w:r>
            <w:r w:rsidRPr="006C4AB0">
              <w:rPr>
                <w:rFonts w:asciiTheme="majorBidi" w:hAnsiTheme="majorBidi" w:cstheme="majorBidi"/>
                <w:iCs/>
                <w:sz w:val="22"/>
                <w:szCs w:val="22"/>
                <w:lang w:val="lt-LT"/>
              </w:rPr>
              <w:t>Paslaugų teikėjo p</w:t>
            </w:r>
            <w:r w:rsidRPr="006C4AB0">
              <w:rPr>
                <w:rFonts w:asciiTheme="majorBidi" w:hAnsiTheme="majorBidi" w:cstheme="majorBidi"/>
                <w:iCs/>
                <w:color w:val="000000"/>
                <w:sz w:val="22"/>
                <w:szCs w:val="22"/>
                <w:lang w:val="lt-LT"/>
              </w:rPr>
              <w:t>asiūlyme nurodyto (-ų) specialisto (-ų) visą Sutarties laikotarpį be Perkančiosios organizacijos sutikimo</w:t>
            </w:r>
            <w:r w:rsidRPr="006C4AB0">
              <w:rPr>
                <w:rFonts w:asciiTheme="majorBidi" w:hAnsiTheme="majorBidi" w:cstheme="majorBidi"/>
                <w:color w:val="000000"/>
                <w:sz w:val="22"/>
                <w:szCs w:val="22"/>
                <w:lang w:val="lt-LT"/>
              </w:rPr>
              <w:t>. Perkančiajai organizacijai sutikus su subteikėjo (-ų) ir / ar specialisto (-ų) pakeitimu, Paslaugų teikėj</w:t>
            </w:r>
            <w:r w:rsidR="0077786D">
              <w:rPr>
                <w:rFonts w:asciiTheme="majorBidi" w:hAnsiTheme="majorBidi" w:cstheme="majorBidi"/>
                <w:color w:val="000000"/>
                <w:sz w:val="22"/>
                <w:szCs w:val="22"/>
                <w:lang w:val="lt-LT"/>
              </w:rPr>
              <w:t>as</w:t>
            </w:r>
            <w:r w:rsidRPr="006C4AB0">
              <w:rPr>
                <w:rFonts w:asciiTheme="majorBidi" w:hAnsiTheme="majorBidi" w:cstheme="majorBidi"/>
                <w:color w:val="000000"/>
                <w:sz w:val="22"/>
                <w:szCs w:val="22"/>
                <w:lang w:val="lt-LT"/>
              </w:rPr>
              <w:t xml:space="preserve"> raštu </w:t>
            </w:r>
            <w:r w:rsidR="0077786D">
              <w:rPr>
                <w:rFonts w:asciiTheme="majorBidi" w:hAnsiTheme="majorBidi" w:cstheme="majorBidi"/>
                <w:color w:val="000000"/>
                <w:sz w:val="22"/>
                <w:szCs w:val="22"/>
                <w:lang w:val="lt-LT"/>
              </w:rPr>
              <w:t xml:space="preserve">(el. paštu) </w:t>
            </w:r>
            <w:r w:rsidR="00E7402A">
              <w:rPr>
                <w:rFonts w:asciiTheme="majorBidi" w:hAnsiTheme="majorBidi" w:cstheme="majorBidi"/>
                <w:color w:val="000000"/>
                <w:sz w:val="22"/>
                <w:szCs w:val="22"/>
                <w:lang w:val="lt-LT"/>
              </w:rPr>
              <w:t xml:space="preserve">pateikia </w:t>
            </w:r>
            <w:r w:rsidR="0077786D">
              <w:rPr>
                <w:rFonts w:asciiTheme="majorBidi" w:hAnsiTheme="majorBidi" w:cstheme="majorBidi"/>
                <w:color w:val="000000"/>
                <w:sz w:val="22"/>
                <w:szCs w:val="22"/>
                <w:lang w:val="lt-LT"/>
              </w:rPr>
              <w:t>praneš</w:t>
            </w:r>
            <w:r w:rsidR="00E7402A">
              <w:rPr>
                <w:rFonts w:asciiTheme="majorBidi" w:hAnsiTheme="majorBidi" w:cstheme="majorBidi"/>
                <w:color w:val="000000"/>
                <w:sz w:val="22"/>
                <w:szCs w:val="22"/>
                <w:lang w:val="lt-LT"/>
              </w:rPr>
              <w:t>imą</w:t>
            </w:r>
            <w:r w:rsidRPr="006C4AB0">
              <w:rPr>
                <w:rFonts w:asciiTheme="majorBidi" w:hAnsiTheme="majorBidi" w:cstheme="majorBidi"/>
                <w:color w:val="000000"/>
                <w:sz w:val="22"/>
                <w:szCs w:val="22"/>
                <w:lang w:val="lt-LT"/>
              </w:rPr>
              <w:t xml:space="preserve"> dėl subteikėjo (-ų) ir / ar specialisto (-ų) pakeitimo. Keičiamas (-i) subteikėjas (-ai) ir / ar specialistas (-ai) turi turėti ne žemesnę, nei nurodyta Pirkimo dokumentuose, kvalifikaciją </w:t>
            </w:r>
            <w:r w:rsidRPr="006C4AB0">
              <w:rPr>
                <w:rFonts w:asciiTheme="majorBidi" w:hAnsiTheme="majorBidi" w:cstheme="majorBidi"/>
                <w:iCs/>
                <w:sz w:val="22"/>
                <w:szCs w:val="22"/>
                <w:lang w:val="lt-LT"/>
              </w:rPr>
              <w:t xml:space="preserve">bei pateikti tai įrodančius dokumentus, </w:t>
            </w:r>
            <w:r w:rsidRPr="006C4AB0">
              <w:rPr>
                <w:rFonts w:asciiTheme="majorBidi" w:eastAsia="Lucida Sans Unicode" w:hAnsiTheme="majorBidi" w:cstheme="majorBidi"/>
                <w:sz w:val="22"/>
                <w:szCs w:val="22"/>
                <w:lang w:val="lt-LT"/>
              </w:rPr>
              <w:t>taip pat užtikrinti sklandų darbų perdavimą ir perėmimą</w:t>
            </w:r>
            <w:r w:rsidRPr="006C4AB0">
              <w:rPr>
                <w:rFonts w:asciiTheme="majorBidi" w:hAnsiTheme="majorBidi" w:cstheme="majorBidi"/>
                <w:color w:val="000000"/>
                <w:sz w:val="22"/>
                <w:szCs w:val="22"/>
                <w:lang w:val="lt-LT"/>
              </w:rPr>
              <w:t>. subteikėjas (-ai) ir / ar specialistas (-ai) gali būti keičiamas (-i) tik šiais atvejais:</w:t>
            </w:r>
          </w:p>
          <w:p w14:paraId="29E93343" w14:textId="3FDDB4F0" w:rsidR="00FE01E5" w:rsidRPr="006C4AB0" w:rsidRDefault="00FE01E5" w:rsidP="00D41DCE">
            <w:pPr>
              <w:pStyle w:val="prastasis1"/>
              <w:tabs>
                <w:tab w:val="left" w:pos="0"/>
                <w:tab w:val="left" w:pos="1276"/>
                <w:tab w:val="left" w:pos="1418"/>
              </w:tabs>
              <w:spacing w:after="0" w:line="240" w:lineRule="auto"/>
              <w:ind w:firstLine="884"/>
              <w:contextualSpacing/>
              <w:jc w:val="both"/>
              <w:rPr>
                <w:rFonts w:asciiTheme="majorBidi" w:hAnsiTheme="majorBidi" w:cstheme="majorBidi"/>
                <w:color w:val="000000"/>
                <w:sz w:val="22"/>
                <w:szCs w:val="22"/>
                <w:lang w:val="lt-LT"/>
              </w:rPr>
            </w:pPr>
            <w:r w:rsidRPr="006C4AB0">
              <w:rPr>
                <w:rFonts w:asciiTheme="majorBidi" w:hAnsiTheme="majorBidi" w:cstheme="majorBidi"/>
                <w:color w:val="000000"/>
                <w:sz w:val="22"/>
                <w:szCs w:val="22"/>
                <w:lang w:val="lt-LT"/>
              </w:rPr>
              <w:t>6.2.1. kai subteikėjas (-ai) bankrutuoja ar susidaro analogiška situacija;</w:t>
            </w:r>
          </w:p>
          <w:p w14:paraId="726067F4" w14:textId="4C0019EB" w:rsidR="00FE01E5" w:rsidRPr="006C4AB0" w:rsidRDefault="00FE01E5" w:rsidP="00D41DCE">
            <w:pPr>
              <w:pStyle w:val="BodyText12"/>
              <w:tabs>
                <w:tab w:val="left" w:pos="540"/>
                <w:tab w:val="left" w:pos="1134"/>
              </w:tabs>
              <w:ind w:firstLine="884"/>
              <w:contextualSpacing/>
              <w:rPr>
                <w:rFonts w:asciiTheme="majorBidi" w:hAnsiTheme="majorBidi" w:cstheme="majorBidi"/>
                <w:sz w:val="22"/>
                <w:szCs w:val="22"/>
                <w:lang w:val="lt-LT"/>
              </w:rPr>
            </w:pPr>
            <w:r w:rsidRPr="006C4AB0">
              <w:rPr>
                <w:rFonts w:asciiTheme="majorBidi" w:hAnsiTheme="majorBidi" w:cstheme="majorBidi"/>
                <w:color w:val="000000"/>
                <w:sz w:val="22"/>
                <w:szCs w:val="22"/>
                <w:lang w:val="lt-LT"/>
              </w:rPr>
              <w:lastRenderedPageBreak/>
              <w:t>6.2.2. kai subteikėjas (-ai) ir / ar specialistas (-ai) dėl objektyvių priežasčių (nutrūkus teisiniams santykiams su Paslaugų teikėju, subteikėjui ir / ar specialistui atsisakius teikti Paslaugas, specialistui susirgus, susižeidus ir pan.) nebegali teikti visų ar dalies Sutartyje nurodytų Paslaugų.</w:t>
            </w:r>
            <w:r w:rsidRPr="006C4AB0">
              <w:rPr>
                <w:rFonts w:asciiTheme="majorBidi" w:hAnsiTheme="majorBidi" w:cstheme="majorBidi"/>
                <w:sz w:val="22"/>
                <w:szCs w:val="22"/>
                <w:lang w:val="lt-LT"/>
              </w:rPr>
              <w:t xml:space="preserve"> </w:t>
            </w:r>
          </w:p>
          <w:p w14:paraId="7780FAF1" w14:textId="76A0D5B7" w:rsidR="00FE01E5" w:rsidRPr="006C4AB0" w:rsidRDefault="00FE01E5" w:rsidP="00D41DCE">
            <w:pPr>
              <w:pStyle w:val="BodyText12"/>
              <w:numPr>
                <w:ilvl w:val="1"/>
                <w:numId w:val="7"/>
              </w:numPr>
              <w:tabs>
                <w:tab w:val="left" w:pos="457"/>
                <w:tab w:val="left" w:pos="744"/>
                <w:tab w:val="left" w:pos="1169"/>
              </w:tabs>
              <w:ind w:left="0" w:firstLine="884"/>
              <w:contextualSpacing/>
              <w:rPr>
                <w:rFonts w:asciiTheme="majorBidi" w:hAnsiTheme="majorBidi" w:cstheme="majorBidi"/>
                <w:sz w:val="22"/>
                <w:szCs w:val="22"/>
                <w:lang w:val="lt-LT"/>
              </w:rPr>
            </w:pPr>
            <w:r w:rsidRPr="006C4AB0">
              <w:rPr>
                <w:rFonts w:asciiTheme="majorBidi" w:hAnsiTheme="majorBidi" w:cstheme="majorBidi"/>
                <w:color w:val="000000"/>
                <w:sz w:val="22"/>
                <w:szCs w:val="22"/>
                <w:lang w:val="lt-LT"/>
              </w:rPr>
              <w:t xml:space="preserve">Paslaugų teikėjas, siekdamas pakeisti subteikėją (-us) ir / ar specialistą (-us), turi raštu </w:t>
            </w:r>
            <w:r w:rsidR="00A52CC7">
              <w:rPr>
                <w:rFonts w:asciiTheme="majorBidi" w:hAnsiTheme="majorBidi" w:cstheme="majorBidi"/>
                <w:color w:val="000000"/>
                <w:sz w:val="22"/>
                <w:szCs w:val="22"/>
                <w:lang w:val="lt-LT"/>
              </w:rPr>
              <w:t xml:space="preserve">(el. paštu) </w:t>
            </w:r>
            <w:r w:rsidRPr="006C4AB0">
              <w:rPr>
                <w:rFonts w:asciiTheme="majorBidi" w:hAnsiTheme="majorBidi" w:cstheme="majorBidi"/>
                <w:color w:val="000000"/>
                <w:sz w:val="22"/>
                <w:szCs w:val="22"/>
                <w:lang w:val="lt-LT"/>
              </w:rPr>
              <w:t>informuoti Perkančiąją organizaciją prieš 5 (penkias) darbo dienas ir gauti Perkančiosios organizacijos sutikimą</w:t>
            </w:r>
            <w:r w:rsidR="00F51EBD" w:rsidRPr="006C4AB0">
              <w:rPr>
                <w:rFonts w:asciiTheme="majorBidi" w:hAnsiTheme="majorBidi" w:cstheme="majorBidi"/>
                <w:color w:val="000000"/>
                <w:sz w:val="22"/>
                <w:szCs w:val="22"/>
                <w:lang w:val="lt-LT"/>
              </w:rPr>
              <w:t xml:space="preserve"> raštu </w:t>
            </w:r>
            <w:r w:rsidR="00F51EBD">
              <w:rPr>
                <w:rFonts w:asciiTheme="majorBidi" w:hAnsiTheme="majorBidi" w:cstheme="majorBidi"/>
                <w:color w:val="000000"/>
                <w:sz w:val="22"/>
                <w:szCs w:val="22"/>
                <w:lang w:val="lt-LT"/>
              </w:rPr>
              <w:t>(el. paštu)</w:t>
            </w:r>
            <w:r w:rsidRPr="006C4AB0">
              <w:rPr>
                <w:rFonts w:asciiTheme="majorBidi" w:hAnsiTheme="majorBidi" w:cstheme="majorBidi"/>
                <w:color w:val="000000"/>
                <w:sz w:val="22"/>
                <w:szCs w:val="22"/>
                <w:lang w:val="lt-LT"/>
              </w:rPr>
              <w:t>. Perkančiajai organizacijai sutikus su subteikėjo (-ų) ir / ar specialisto (-ų) pakeitimu, Paslaugų teikėj</w:t>
            </w:r>
            <w:r w:rsidR="00724DEC">
              <w:rPr>
                <w:rFonts w:asciiTheme="majorBidi" w:hAnsiTheme="majorBidi" w:cstheme="majorBidi"/>
                <w:color w:val="000000"/>
                <w:sz w:val="22"/>
                <w:szCs w:val="22"/>
                <w:lang w:val="lt-LT"/>
              </w:rPr>
              <w:t>as</w:t>
            </w:r>
            <w:r w:rsidRPr="006C4AB0">
              <w:rPr>
                <w:rFonts w:asciiTheme="majorBidi" w:hAnsiTheme="majorBidi" w:cstheme="majorBidi"/>
                <w:color w:val="000000"/>
                <w:sz w:val="22"/>
                <w:szCs w:val="22"/>
                <w:lang w:val="lt-LT"/>
              </w:rPr>
              <w:t xml:space="preserve"> raštu </w:t>
            </w:r>
            <w:r w:rsidR="00724DEC">
              <w:rPr>
                <w:rFonts w:asciiTheme="majorBidi" w:hAnsiTheme="majorBidi" w:cstheme="majorBidi"/>
                <w:color w:val="000000"/>
                <w:sz w:val="22"/>
                <w:szCs w:val="22"/>
                <w:lang w:val="lt-LT"/>
              </w:rPr>
              <w:t xml:space="preserve">(el. paštu) </w:t>
            </w:r>
            <w:r w:rsidR="006E11CC">
              <w:rPr>
                <w:rFonts w:asciiTheme="majorBidi" w:hAnsiTheme="majorBidi" w:cstheme="majorBidi"/>
                <w:color w:val="000000"/>
                <w:sz w:val="22"/>
                <w:szCs w:val="22"/>
                <w:lang w:val="lt-LT"/>
              </w:rPr>
              <w:t>pateikia pranešimą</w:t>
            </w:r>
            <w:r w:rsidR="006E11CC" w:rsidRPr="006C4AB0">
              <w:rPr>
                <w:rFonts w:asciiTheme="majorBidi" w:hAnsiTheme="majorBidi" w:cstheme="majorBidi"/>
                <w:color w:val="000000"/>
                <w:sz w:val="22"/>
                <w:szCs w:val="22"/>
                <w:lang w:val="lt-LT"/>
              </w:rPr>
              <w:t xml:space="preserve"> </w:t>
            </w:r>
            <w:r w:rsidRPr="006C4AB0">
              <w:rPr>
                <w:rFonts w:asciiTheme="majorBidi" w:hAnsiTheme="majorBidi" w:cstheme="majorBidi"/>
                <w:color w:val="000000"/>
                <w:sz w:val="22"/>
                <w:szCs w:val="22"/>
                <w:lang w:val="lt-LT"/>
              </w:rPr>
              <w:t xml:space="preserve">dėl subteikėjo (ų) ir / ar specialisto (-ų) pakeitimo. </w:t>
            </w:r>
          </w:p>
          <w:p w14:paraId="2A27E0C5" w14:textId="5AEFA380" w:rsidR="00FE01E5" w:rsidRPr="006C4AB0" w:rsidRDefault="00FE01E5" w:rsidP="00D41DCE">
            <w:pPr>
              <w:pStyle w:val="BodyText12"/>
              <w:numPr>
                <w:ilvl w:val="1"/>
                <w:numId w:val="7"/>
              </w:numPr>
              <w:tabs>
                <w:tab w:val="left" w:pos="540"/>
                <w:tab w:val="left" w:pos="1134"/>
              </w:tabs>
              <w:ind w:left="0"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Jeigu Perkančioji organizacija yra pagrįstai nepatenkinta Paslaugų teikėjo paskirtu specialistu (-ais), Paslaugų teikėjas Perkančiosios organizacijos raštu </w:t>
            </w:r>
            <w:r w:rsidR="001E02DD">
              <w:rPr>
                <w:rFonts w:asciiTheme="majorBidi" w:hAnsiTheme="majorBidi" w:cstheme="majorBidi"/>
                <w:color w:val="000000"/>
                <w:sz w:val="22"/>
                <w:szCs w:val="22"/>
                <w:lang w:val="lt-LT"/>
              </w:rPr>
              <w:t xml:space="preserve">(el. paštu) pateiktu </w:t>
            </w:r>
            <w:r w:rsidRPr="006C4AB0">
              <w:rPr>
                <w:rFonts w:asciiTheme="majorBidi" w:hAnsiTheme="majorBidi" w:cstheme="majorBidi"/>
                <w:sz w:val="22"/>
                <w:szCs w:val="22"/>
                <w:lang w:val="lt-LT"/>
              </w:rPr>
              <w:t xml:space="preserve">prašymu privalo nedelsdamas pakeisti tokį (-ius) asmenį (-is). Keičiamas (-i) asmuo (-enys) turi būti ne žemesnės kvalifikacijos nei nustatyta Pirkimo dokumentuose bei Perkančiajai organizacijai turi būti pateikiami specialisto (-ų) kvalifikaciją įrodantys dokumentai. </w:t>
            </w:r>
          </w:p>
          <w:p w14:paraId="56E6AAB9" w14:textId="77777777" w:rsidR="00FE01E5" w:rsidRPr="006C4AB0" w:rsidRDefault="00FE01E5" w:rsidP="00D41DCE">
            <w:pPr>
              <w:pStyle w:val="BodyText12"/>
              <w:numPr>
                <w:ilvl w:val="1"/>
                <w:numId w:val="7"/>
              </w:numPr>
              <w:tabs>
                <w:tab w:val="left" w:pos="540"/>
                <w:tab w:val="left" w:pos="1134"/>
              </w:tabs>
              <w:ind w:left="0" w:firstLine="884"/>
              <w:contextualSpacing/>
              <w:rPr>
                <w:rFonts w:asciiTheme="majorBidi" w:hAnsiTheme="majorBidi" w:cstheme="majorBidi"/>
                <w:sz w:val="22"/>
                <w:szCs w:val="22"/>
                <w:lang w:val="lt-LT"/>
              </w:rPr>
            </w:pPr>
            <w:r w:rsidRPr="006C4AB0">
              <w:rPr>
                <w:rFonts w:asciiTheme="majorBidi" w:hAnsiTheme="majorBidi" w:cstheme="majorBidi"/>
                <w:color w:val="000000"/>
                <w:sz w:val="22"/>
                <w:szCs w:val="22"/>
                <w:lang w:val="lt-LT"/>
              </w:rPr>
              <w:t>Subteikėjo (-ų) ir / ar specialisto (-ų) keitimo tvarkos pažeidimas laikomas esminiu Sutarties pažeidimu.</w:t>
            </w:r>
          </w:p>
          <w:p w14:paraId="6A306E25" w14:textId="77777777" w:rsidR="00FE01E5" w:rsidRPr="006C4AB0" w:rsidRDefault="00FE01E5" w:rsidP="00D41DCE">
            <w:pPr>
              <w:pStyle w:val="BodyText12"/>
              <w:tabs>
                <w:tab w:val="left" w:pos="540"/>
                <w:tab w:val="left" w:pos="1134"/>
              </w:tabs>
              <w:ind w:left="709" w:firstLine="0"/>
              <w:contextualSpacing/>
              <w:rPr>
                <w:rFonts w:asciiTheme="majorBidi" w:hAnsiTheme="majorBidi" w:cstheme="majorBidi"/>
                <w:color w:val="000000"/>
                <w:sz w:val="22"/>
                <w:szCs w:val="22"/>
                <w:lang w:val="lt-LT"/>
              </w:rPr>
            </w:pPr>
          </w:p>
          <w:p w14:paraId="5EFE73B5" w14:textId="084ED1DC" w:rsidR="00FE01E5" w:rsidRPr="006C4AB0" w:rsidRDefault="00FE01E5" w:rsidP="00D41DCE">
            <w:pPr>
              <w:ind w:firstLine="835"/>
              <w:contextualSpacing/>
              <w:jc w:val="center"/>
              <w:rPr>
                <w:rFonts w:asciiTheme="majorBidi" w:hAnsiTheme="majorBidi" w:cstheme="majorBidi"/>
                <w:b/>
                <w:caps/>
                <w:sz w:val="22"/>
                <w:szCs w:val="22"/>
                <w:lang w:val="lt-LT"/>
              </w:rPr>
            </w:pPr>
            <w:r w:rsidRPr="006C4AB0">
              <w:rPr>
                <w:rFonts w:asciiTheme="majorBidi" w:hAnsiTheme="majorBidi" w:cstheme="majorBidi"/>
                <w:b/>
                <w:sz w:val="22"/>
                <w:szCs w:val="22"/>
                <w:lang w:val="lt-LT"/>
              </w:rPr>
              <w:t>7.</w:t>
            </w:r>
            <w:r w:rsidRPr="006C4AB0">
              <w:rPr>
                <w:rFonts w:asciiTheme="majorBidi" w:hAnsiTheme="majorBidi" w:cstheme="majorBidi"/>
                <w:sz w:val="22"/>
                <w:szCs w:val="22"/>
                <w:lang w:val="lt-LT"/>
              </w:rPr>
              <w:t xml:space="preserve"> </w:t>
            </w:r>
            <w:r w:rsidRPr="006C4AB0">
              <w:rPr>
                <w:rFonts w:asciiTheme="majorBidi" w:hAnsiTheme="majorBidi" w:cstheme="majorBidi"/>
                <w:b/>
                <w:caps/>
                <w:sz w:val="22"/>
                <w:szCs w:val="22"/>
                <w:lang w:val="lt-LT"/>
              </w:rPr>
              <w:t>Šalių atsakomybė</w:t>
            </w:r>
          </w:p>
          <w:p w14:paraId="62A9C0AB" w14:textId="77777777" w:rsidR="00FE01E5" w:rsidRPr="006C4AB0" w:rsidRDefault="00FE01E5" w:rsidP="00D41DCE">
            <w:pPr>
              <w:pStyle w:val="Statja"/>
              <w:spacing w:before="0"/>
              <w:ind w:firstLine="709"/>
              <w:contextualSpacing/>
              <w:jc w:val="center"/>
              <w:rPr>
                <w:rFonts w:asciiTheme="majorBidi" w:hAnsiTheme="majorBidi" w:cstheme="majorBidi"/>
                <w:sz w:val="22"/>
                <w:szCs w:val="22"/>
                <w:lang w:val="lt-LT"/>
              </w:rPr>
            </w:pPr>
          </w:p>
          <w:p w14:paraId="255138C3" w14:textId="6655BD75"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7FB661C" w14:textId="1FAF5DBE" w:rsidR="00FE01E5" w:rsidRPr="006C4AB0" w:rsidRDefault="00FE01E5" w:rsidP="00D41DCE">
            <w:pPr>
              <w:pStyle w:val="BodyText11"/>
              <w:ind w:firstLine="884"/>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7.2. </w:t>
            </w:r>
            <w:r w:rsidRPr="006C4AB0">
              <w:rPr>
                <w:rFonts w:asciiTheme="majorBidi" w:hAnsiTheme="majorBidi" w:cstheme="majorBidi"/>
                <w:sz w:val="22"/>
                <w:szCs w:val="22"/>
                <w:lang w:val="lt-LT" w:eastAsia="en-US"/>
              </w:rPr>
              <w:t xml:space="preserve">Neatlikus apmokėjimo nustatytais terminais, Paslaugų teikėjo pareikalavimu, Perkančioji organizacija privalo sumokėti Paslaugų teikėjui </w:t>
            </w:r>
            <w:r w:rsidRPr="006C4AB0">
              <w:rPr>
                <w:rFonts w:asciiTheme="majorBidi" w:hAnsiTheme="majorBidi" w:cstheme="majorBidi"/>
                <w:iCs/>
                <w:sz w:val="22"/>
                <w:szCs w:val="22"/>
                <w:lang w:val="lt-LT" w:eastAsia="en-US"/>
              </w:rPr>
              <w:t>0,02 (dvi dešimtąsias)</w:t>
            </w:r>
            <w:r w:rsidRPr="006C4AB0">
              <w:rPr>
                <w:rFonts w:asciiTheme="majorBidi" w:hAnsiTheme="majorBidi" w:cstheme="majorBidi"/>
                <w:i/>
                <w:sz w:val="22"/>
                <w:szCs w:val="22"/>
                <w:lang w:val="lt-LT" w:eastAsia="en-US"/>
              </w:rPr>
              <w:t xml:space="preserve"> </w:t>
            </w:r>
            <w:r w:rsidRPr="006C4AB0">
              <w:rPr>
                <w:rFonts w:asciiTheme="majorBidi" w:hAnsiTheme="majorBidi" w:cstheme="majorBidi"/>
                <w:sz w:val="22"/>
                <w:szCs w:val="22"/>
                <w:lang w:val="lt-LT"/>
              </w:rPr>
              <w:t>procento</w:t>
            </w:r>
            <w:r w:rsidRPr="006C4AB0">
              <w:rPr>
                <w:rFonts w:asciiTheme="majorBidi" w:hAnsiTheme="majorBidi" w:cstheme="majorBidi"/>
                <w:sz w:val="22"/>
                <w:szCs w:val="22"/>
                <w:lang w:val="lt-LT" w:eastAsia="en-US"/>
              </w:rPr>
              <w:t xml:space="preserve"> delspinigių nuo laiku neapmokėtos sumos už kiekvieną uždelstą dieną.</w:t>
            </w:r>
          </w:p>
          <w:p w14:paraId="42890EC6" w14:textId="59582493"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7.3. Jei Paslaugų teikėjas dėl savo kaltės ne</w:t>
            </w:r>
            <w:r w:rsidR="00AF3C7A" w:rsidRPr="006C4AB0">
              <w:rPr>
                <w:rFonts w:asciiTheme="majorBidi" w:hAnsiTheme="majorBidi" w:cstheme="majorBidi"/>
                <w:sz w:val="22"/>
                <w:szCs w:val="22"/>
                <w:lang w:val="lt-LT"/>
              </w:rPr>
              <w:t>suteikia</w:t>
            </w:r>
            <w:r w:rsidRPr="006C4AB0">
              <w:rPr>
                <w:rFonts w:asciiTheme="majorBidi" w:hAnsiTheme="majorBidi" w:cstheme="majorBidi"/>
                <w:sz w:val="22"/>
                <w:szCs w:val="22"/>
                <w:lang w:val="lt-LT"/>
              </w:rPr>
              <w:t xml:space="preserve"> Paslaugų nustatytu terminu, Perkančioji organizacija be oficialaus įspėjimo ir nesumažindama kitų savo teisių gynimo būdų, pradeda skaičiuoti </w:t>
            </w:r>
            <w:r w:rsidRPr="006C4AB0">
              <w:rPr>
                <w:rFonts w:asciiTheme="majorBidi" w:hAnsiTheme="majorBidi" w:cstheme="majorBidi"/>
                <w:iCs/>
                <w:sz w:val="22"/>
                <w:szCs w:val="22"/>
                <w:lang w:val="lt-LT" w:eastAsia="en-US"/>
              </w:rPr>
              <w:t>0,02 (dvi dešimtąsias)</w:t>
            </w:r>
            <w:r w:rsidRPr="006C4AB0">
              <w:rPr>
                <w:rFonts w:asciiTheme="majorBidi" w:hAnsiTheme="majorBidi" w:cstheme="majorBidi"/>
                <w:i/>
                <w:sz w:val="22"/>
                <w:szCs w:val="22"/>
                <w:lang w:val="lt-LT" w:eastAsia="en-US"/>
              </w:rPr>
              <w:t xml:space="preserve"> </w:t>
            </w:r>
            <w:r w:rsidRPr="006C4AB0">
              <w:rPr>
                <w:rFonts w:asciiTheme="majorBidi" w:hAnsiTheme="majorBidi" w:cstheme="majorBidi"/>
                <w:sz w:val="22"/>
                <w:szCs w:val="22"/>
                <w:lang w:val="lt-LT"/>
              </w:rPr>
              <w:t xml:space="preserve">procento dydžio delspinigius nuo </w:t>
            </w:r>
            <w:r w:rsidR="00AF3C7A" w:rsidRPr="006C4AB0">
              <w:rPr>
                <w:rFonts w:asciiTheme="majorBidi" w:hAnsiTheme="majorBidi" w:cstheme="majorBidi"/>
                <w:sz w:val="22"/>
                <w:szCs w:val="22"/>
                <w:lang w:val="lt-LT"/>
              </w:rPr>
              <w:t>nesuteiktų Paslaugų v</w:t>
            </w:r>
            <w:r w:rsidRPr="006C4AB0">
              <w:rPr>
                <w:rFonts w:asciiTheme="majorBidi" w:hAnsiTheme="majorBidi" w:cstheme="majorBidi"/>
                <w:sz w:val="22"/>
                <w:szCs w:val="22"/>
                <w:lang w:val="lt-LT"/>
              </w:rPr>
              <w:t>ertės už kiekvieną termino praleidimo dieną, neviršijant 10 (dešimties) procentų bendros Sutarties kainos.</w:t>
            </w:r>
          </w:p>
          <w:p w14:paraId="1F088A2A" w14:textId="338D235A"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7.4. Jei apskaičiuoti delspinigiai viršija 10 (dešimt) procentų nuo bendros Sutarties kainos, Perkančioji organizacija gali, prieš tai raštu įspėjusi Paslaugų teikėją:</w:t>
            </w:r>
          </w:p>
          <w:p w14:paraId="25A924A2" w14:textId="42ADB332"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7.4.1. išskaičiuoti delspinigių sumą iš Paslaugų teikėjui mokėtinų sumų;</w:t>
            </w:r>
          </w:p>
          <w:p w14:paraId="64EF173E" w14:textId="1A7571A9"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7.4.2. reikalauti sumokėti baudą;</w:t>
            </w:r>
          </w:p>
          <w:p w14:paraId="435B8ECC" w14:textId="68FD873B" w:rsidR="00FE01E5" w:rsidRPr="006C4AB0" w:rsidRDefault="00FE01E5" w:rsidP="00D41DCE">
            <w:pPr>
              <w:ind w:firstLine="884"/>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7.4.3. nutraukti Sutartį.</w:t>
            </w:r>
          </w:p>
          <w:p w14:paraId="633B3F4C" w14:textId="77777777" w:rsidR="00FE01E5" w:rsidRPr="006C4AB0" w:rsidRDefault="00FE01E5" w:rsidP="00D41DCE">
            <w:pPr>
              <w:pStyle w:val="BodyText"/>
              <w:spacing w:after="0"/>
              <w:ind w:firstLine="884"/>
              <w:contextualSpacing/>
              <w:jc w:val="both"/>
              <w:rPr>
                <w:rFonts w:asciiTheme="majorBidi" w:hAnsiTheme="majorBidi" w:cstheme="majorBidi"/>
                <w:sz w:val="22"/>
                <w:szCs w:val="22"/>
              </w:rPr>
            </w:pPr>
            <w:r w:rsidRPr="006C4AB0">
              <w:rPr>
                <w:rFonts w:asciiTheme="majorBidi" w:hAnsiTheme="majorBidi" w:cstheme="majorBidi"/>
                <w:sz w:val="22"/>
                <w:szCs w:val="22"/>
              </w:rPr>
              <w:t>7.5. Delspinigių sumokėjimas neatleidžia Šalių nuo pareigos vykdyti šioje Sutartyje prisiimtus įsipareigojimus.</w:t>
            </w:r>
          </w:p>
          <w:p w14:paraId="2A8209D1" w14:textId="22028D0A" w:rsidR="00333698" w:rsidRPr="006C4AB0" w:rsidRDefault="003C7006" w:rsidP="00D41DCE">
            <w:pPr>
              <w:pStyle w:val="BodyText"/>
              <w:spacing w:after="0"/>
              <w:ind w:firstLine="884"/>
              <w:contextualSpacing/>
              <w:jc w:val="both"/>
              <w:rPr>
                <w:rFonts w:asciiTheme="majorBidi" w:hAnsiTheme="majorBidi" w:cstheme="majorBidi"/>
                <w:sz w:val="22"/>
                <w:szCs w:val="22"/>
              </w:rPr>
            </w:pPr>
            <w:r w:rsidRPr="006C4AB0">
              <w:rPr>
                <w:rFonts w:asciiTheme="majorBidi" w:hAnsiTheme="majorBidi" w:cstheme="majorBidi"/>
                <w:sz w:val="22"/>
                <w:szCs w:val="22"/>
              </w:rPr>
              <w:t>7.6. Sutartyje nurodytas baudų ir delspinigių dydis skaičiuojamas nuo sumų be PVM.</w:t>
            </w:r>
          </w:p>
        </w:tc>
      </w:tr>
      <w:tr w:rsidR="00FE01E5" w:rsidRPr="007122B3" w14:paraId="3BAC6E07" w14:textId="77777777" w:rsidTr="00102A44">
        <w:tc>
          <w:tcPr>
            <w:tcW w:w="5000" w:type="pct"/>
            <w:gridSpan w:val="3"/>
            <w:shd w:val="clear" w:color="auto" w:fill="auto"/>
          </w:tcPr>
          <w:tbl>
            <w:tblPr>
              <w:tblW w:w="5000" w:type="pct"/>
              <w:tblLook w:val="04A0" w:firstRow="1" w:lastRow="0" w:firstColumn="1" w:lastColumn="0" w:noHBand="0" w:noVBand="1"/>
            </w:tblPr>
            <w:tblGrid>
              <w:gridCol w:w="9697"/>
            </w:tblGrid>
            <w:tr w:rsidR="00FE01E5" w:rsidRPr="007122B3" w14:paraId="15D302A4" w14:textId="77777777" w:rsidTr="00073AF5">
              <w:tc>
                <w:tcPr>
                  <w:tcW w:w="5000" w:type="pct"/>
                  <w:shd w:val="clear" w:color="auto" w:fill="auto"/>
                </w:tcPr>
                <w:p w14:paraId="1F86EA30" w14:textId="77777777" w:rsidR="00FE01E5" w:rsidRPr="006C4AB0" w:rsidRDefault="00FE01E5" w:rsidP="00D41DCE">
                  <w:pPr>
                    <w:pStyle w:val="BodyText"/>
                    <w:spacing w:after="0"/>
                    <w:ind w:firstLine="720"/>
                    <w:contextualSpacing/>
                    <w:jc w:val="both"/>
                    <w:rPr>
                      <w:rFonts w:asciiTheme="majorBidi" w:hAnsiTheme="majorBidi" w:cstheme="majorBidi"/>
                      <w:b/>
                      <w:sz w:val="22"/>
                      <w:szCs w:val="22"/>
                    </w:rPr>
                  </w:pPr>
                </w:p>
              </w:tc>
            </w:tr>
            <w:tr w:rsidR="00FE01E5" w:rsidRPr="007122B3" w14:paraId="7C996E3E" w14:textId="77777777" w:rsidTr="00073AF5">
              <w:tc>
                <w:tcPr>
                  <w:tcW w:w="5000" w:type="pct"/>
                  <w:shd w:val="clear" w:color="auto" w:fill="auto"/>
                </w:tcPr>
                <w:p w14:paraId="5B1900D4" w14:textId="25579DE0" w:rsidR="00FE01E5" w:rsidRPr="006C4AB0" w:rsidRDefault="00FE01E5" w:rsidP="00D41DCE">
                  <w:pPr>
                    <w:pStyle w:val="Statja"/>
                    <w:spacing w:before="0"/>
                    <w:ind w:firstLine="709"/>
                    <w:contextualSpacing/>
                    <w:jc w:val="center"/>
                    <w:rPr>
                      <w:rFonts w:asciiTheme="majorBidi" w:hAnsiTheme="majorBidi" w:cstheme="majorBidi"/>
                      <w:i/>
                      <w:iCs/>
                      <w:caps/>
                      <w:sz w:val="22"/>
                      <w:szCs w:val="22"/>
                      <w:lang w:val="lt-LT"/>
                    </w:rPr>
                  </w:pPr>
                  <w:r w:rsidRPr="006C4AB0">
                    <w:rPr>
                      <w:rFonts w:asciiTheme="majorBidi" w:hAnsiTheme="majorBidi" w:cstheme="majorBidi"/>
                      <w:sz w:val="22"/>
                      <w:szCs w:val="22"/>
                      <w:lang w:val="lt-LT"/>
                    </w:rPr>
                    <w:t xml:space="preserve">8. </w:t>
                  </w:r>
                  <w:r w:rsidRPr="006C4AB0">
                    <w:rPr>
                      <w:rFonts w:asciiTheme="majorBidi" w:hAnsiTheme="majorBidi" w:cstheme="majorBidi"/>
                      <w:caps/>
                      <w:sz w:val="22"/>
                      <w:szCs w:val="22"/>
                      <w:lang w:val="lt-LT"/>
                    </w:rPr>
                    <w:t xml:space="preserve">Nenugalimos jėgos aplinkybės </w:t>
                  </w:r>
                  <w:r w:rsidRPr="006C4AB0">
                    <w:rPr>
                      <w:rFonts w:asciiTheme="majorBidi" w:hAnsiTheme="majorBidi" w:cstheme="majorBidi"/>
                      <w:i/>
                      <w:iCs/>
                      <w:caps/>
                      <w:sz w:val="22"/>
                      <w:szCs w:val="22"/>
                      <w:lang w:val="lt-LT"/>
                    </w:rPr>
                    <w:t>(force majeure)</w:t>
                  </w:r>
                </w:p>
                <w:p w14:paraId="6941A825" w14:textId="77777777" w:rsidR="00FE01E5" w:rsidRPr="006C4AB0" w:rsidRDefault="00FE01E5" w:rsidP="00D41DCE">
                  <w:pPr>
                    <w:pStyle w:val="Statja"/>
                    <w:spacing w:before="0"/>
                    <w:ind w:firstLine="709"/>
                    <w:contextualSpacing/>
                    <w:jc w:val="center"/>
                    <w:rPr>
                      <w:rFonts w:asciiTheme="majorBidi" w:hAnsiTheme="majorBidi" w:cstheme="majorBidi"/>
                      <w:b w:val="0"/>
                      <w:sz w:val="22"/>
                      <w:szCs w:val="22"/>
                      <w:lang w:val="lt-LT"/>
                    </w:rPr>
                  </w:pPr>
                </w:p>
                <w:p w14:paraId="3F6E9B99" w14:textId="1A41E43F" w:rsidR="00494CEA" w:rsidRPr="00494CEA" w:rsidRDefault="00FE01E5" w:rsidP="002E7D66">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8.1. Sutarties galiojimo laikotarpiu Šalys gali būti visiškai ar iš dalies atleidžiamos nuo atsakomybės dėl ypatingų ir neišvengiamų aplinkybių – nenugalimos jėgos (</w:t>
                  </w:r>
                  <w:r w:rsidRPr="006C4AB0">
                    <w:rPr>
                      <w:rFonts w:asciiTheme="majorBidi" w:hAnsiTheme="majorBidi" w:cstheme="majorBidi"/>
                      <w:i/>
                      <w:sz w:val="22"/>
                      <w:szCs w:val="22"/>
                      <w:lang w:val="lt-LT"/>
                    </w:rPr>
                    <w:t>force majeure</w:t>
                  </w:r>
                  <w:r w:rsidRPr="006C4AB0">
                    <w:rPr>
                      <w:rFonts w:asciiTheme="majorBidi" w:hAnsiTheme="majorBidi" w:cstheme="majorBidi"/>
                      <w:sz w:val="22"/>
                      <w:szCs w:val="22"/>
                      <w:lang w:val="lt-LT"/>
                    </w:rPr>
                    <w:t>)</w:t>
                  </w:r>
                  <w:r w:rsidR="00CE5AE6">
                    <w:rPr>
                      <w:rFonts w:asciiTheme="majorBidi" w:hAnsiTheme="majorBidi" w:cstheme="majorBidi"/>
                      <w:sz w:val="22"/>
                      <w:szCs w:val="22"/>
                      <w:lang w:val="lt-LT"/>
                    </w:rPr>
                    <w:t>.</w:t>
                  </w:r>
                  <w:r w:rsidR="002E7D66">
                    <w:rPr>
                      <w:rFonts w:asciiTheme="majorBidi" w:hAnsiTheme="majorBidi" w:cstheme="majorBidi"/>
                      <w:sz w:val="22"/>
                      <w:szCs w:val="22"/>
                      <w:lang w:val="lt-LT"/>
                    </w:rPr>
                    <w:t xml:space="preserve"> </w:t>
                  </w:r>
                  <w:r w:rsidR="00494CEA" w:rsidRPr="00494CEA">
                    <w:rPr>
                      <w:rFonts w:asciiTheme="majorBidi" w:hAnsiTheme="majorBidi" w:cstheme="majorBidi"/>
                      <w:sz w:val="22"/>
                      <w:szCs w:val="22"/>
                      <w:lang w:val="lt-LT"/>
                    </w:rPr>
                    <w:t>Šalys neatsako už dalinį ar visišką prisiimtų įsipareigojimų neįvykdymą, jeigu įrodo, kad įsipareigojimų neįvykdė dėl nenugalimos jėgos aplinkybių.</w:t>
                  </w:r>
                </w:p>
                <w:p w14:paraId="37EB8176" w14:textId="6F5CD718" w:rsidR="00494CEA" w:rsidRPr="006C4AB0" w:rsidRDefault="005A0EA0" w:rsidP="00941359">
                  <w:pPr>
                    <w:pStyle w:val="BodyText11"/>
                    <w:ind w:firstLine="775"/>
                    <w:contextualSpacing/>
                    <w:rPr>
                      <w:rFonts w:asciiTheme="majorBidi" w:hAnsiTheme="majorBidi" w:cstheme="majorBidi"/>
                      <w:sz w:val="22"/>
                      <w:szCs w:val="22"/>
                      <w:lang w:val="lt-LT"/>
                    </w:rPr>
                  </w:pPr>
                  <w:r>
                    <w:rPr>
                      <w:rFonts w:asciiTheme="majorBidi" w:hAnsiTheme="majorBidi" w:cstheme="majorBidi"/>
                      <w:sz w:val="22"/>
                      <w:szCs w:val="22"/>
                      <w:lang w:val="lt-LT"/>
                    </w:rPr>
                    <w:t>8</w:t>
                  </w:r>
                  <w:r w:rsidR="00494CEA" w:rsidRPr="00494CEA">
                    <w:rPr>
                      <w:rFonts w:asciiTheme="majorBidi" w:hAnsiTheme="majorBidi" w:cstheme="majorBidi"/>
                      <w:sz w:val="22"/>
                      <w:szCs w:val="22"/>
                      <w:lang w:val="lt-LT"/>
                    </w:rPr>
                    <w:t>.2.</w:t>
                  </w:r>
                  <w:r>
                    <w:rPr>
                      <w:rFonts w:asciiTheme="majorBidi" w:hAnsiTheme="majorBidi" w:cstheme="majorBidi"/>
                      <w:sz w:val="22"/>
                      <w:szCs w:val="22"/>
                      <w:lang w:val="lt-LT"/>
                    </w:rPr>
                    <w:t xml:space="preserve"> </w:t>
                  </w:r>
                  <w:r w:rsidR="00494CEA" w:rsidRPr="00494CEA">
                    <w:rPr>
                      <w:rFonts w:asciiTheme="majorBidi" w:hAnsiTheme="majorBidi" w:cstheme="majorBidi"/>
                      <w:sz w:val="22"/>
                      <w:szCs w:val="22"/>
                      <w:lang w:val="lt-LT"/>
                    </w:rPr>
                    <w:t xml:space="preserve">Nenugalimos jėgos </w:t>
                  </w:r>
                  <w:r w:rsidR="00BC7D56" w:rsidRPr="006C4AB0">
                    <w:rPr>
                      <w:rFonts w:asciiTheme="majorBidi" w:hAnsiTheme="majorBidi" w:cstheme="majorBidi"/>
                      <w:sz w:val="22"/>
                      <w:szCs w:val="22"/>
                      <w:lang w:val="lt-LT"/>
                    </w:rPr>
                    <w:t>(</w:t>
                  </w:r>
                  <w:r w:rsidR="00BC7D56" w:rsidRPr="006C4AB0">
                    <w:rPr>
                      <w:rFonts w:asciiTheme="majorBidi" w:hAnsiTheme="majorBidi" w:cstheme="majorBidi"/>
                      <w:i/>
                      <w:sz w:val="22"/>
                      <w:szCs w:val="22"/>
                      <w:lang w:val="lt-LT"/>
                    </w:rPr>
                    <w:t>force majeure</w:t>
                  </w:r>
                  <w:r w:rsidR="00BC7D56" w:rsidRPr="006C4AB0">
                    <w:rPr>
                      <w:rFonts w:asciiTheme="majorBidi" w:hAnsiTheme="majorBidi" w:cstheme="majorBidi"/>
                      <w:sz w:val="22"/>
                      <w:szCs w:val="22"/>
                      <w:lang w:val="lt-LT"/>
                    </w:rPr>
                    <w:t xml:space="preserve">) </w:t>
                  </w:r>
                  <w:r w:rsidR="00494CEA" w:rsidRPr="00494CEA">
                    <w:rPr>
                      <w:rFonts w:asciiTheme="majorBidi" w:hAnsiTheme="majorBidi" w:cstheme="majorBidi"/>
                      <w:sz w:val="22"/>
                      <w:szCs w:val="22"/>
                      <w:lang w:val="lt-LT"/>
                    </w:rPr>
                    <w:t>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aplinkybės liudijančių pažymų išdavimo tvarkos aprašo patvirtinimo“.</w:t>
                  </w:r>
                  <w:r w:rsidR="00941359">
                    <w:rPr>
                      <w:rFonts w:asciiTheme="majorBidi" w:hAnsiTheme="majorBidi" w:cstheme="majorBidi"/>
                      <w:sz w:val="22"/>
                      <w:szCs w:val="22"/>
                      <w:lang w:val="lt-LT"/>
                    </w:rPr>
                    <w:t xml:space="preserve"> </w:t>
                  </w:r>
                </w:p>
                <w:p w14:paraId="23224044" w14:textId="5691D495"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8.</w:t>
                  </w:r>
                  <w:r w:rsidR="002A79D1">
                    <w:rPr>
                      <w:rFonts w:asciiTheme="majorBidi" w:hAnsiTheme="majorBidi" w:cstheme="majorBidi"/>
                      <w:sz w:val="22"/>
                      <w:szCs w:val="22"/>
                      <w:lang w:val="lt-LT"/>
                    </w:rPr>
                    <w:t>3</w:t>
                  </w:r>
                  <w:r w:rsidRPr="006C4AB0">
                    <w:rPr>
                      <w:rFonts w:asciiTheme="majorBidi" w:hAnsiTheme="majorBidi" w:cstheme="majorBidi"/>
                      <w:sz w:val="22"/>
                      <w:szCs w:val="22"/>
                      <w:lang w:val="lt-LT"/>
                    </w:rPr>
                    <w:t>. Nenugalima jėga (</w:t>
                  </w:r>
                  <w:r w:rsidRPr="006C4AB0">
                    <w:rPr>
                      <w:rFonts w:asciiTheme="majorBidi" w:hAnsiTheme="majorBidi" w:cstheme="majorBidi"/>
                      <w:i/>
                      <w:sz w:val="22"/>
                      <w:szCs w:val="22"/>
                      <w:lang w:val="lt-LT"/>
                    </w:rPr>
                    <w:t>force majeure</w:t>
                  </w:r>
                  <w:r w:rsidRPr="006C4AB0">
                    <w:rPr>
                      <w:rFonts w:asciiTheme="majorBidi" w:hAnsiTheme="majorBidi" w:cstheme="majorBidi"/>
                      <w:sz w:val="22"/>
                      <w:szCs w:val="22"/>
                      <w:lang w:val="lt-LT"/>
                    </w:rPr>
                    <w:t>) nelaikoma tai, kad rinkoje nėra reikalingų prievolei vykdyti prekių, Šalis neturi reikiamų finansinių išteklių arba Šalies kontrahentai pažeidžia savo prievoles.</w:t>
                  </w:r>
                </w:p>
                <w:p w14:paraId="74084705" w14:textId="77777777" w:rsidR="00FE01E5" w:rsidRPr="006C4AB0" w:rsidRDefault="00FE01E5" w:rsidP="00D41DCE">
                  <w:pPr>
                    <w:contextualSpacing/>
                    <w:jc w:val="center"/>
                    <w:rPr>
                      <w:rFonts w:asciiTheme="majorBidi" w:hAnsiTheme="majorBidi" w:cstheme="majorBidi"/>
                      <w:b/>
                      <w:sz w:val="22"/>
                      <w:szCs w:val="22"/>
                      <w:lang w:val="lt-LT"/>
                    </w:rPr>
                  </w:pPr>
                </w:p>
              </w:tc>
            </w:tr>
            <w:tr w:rsidR="00FE01E5" w:rsidRPr="007122B3" w14:paraId="3AB83093" w14:textId="77777777" w:rsidTr="00073AF5">
              <w:tc>
                <w:tcPr>
                  <w:tcW w:w="5000" w:type="pct"/>
                  <w:shd w:val="clear" w:color="auto" w:fill="auto"/>
                </w:tcPr>
                <w:p w14:paraId="2527423A" w14:textId="4EFCECAE"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t xml:space="preserve">9. </w:t>
                  </w:r>
                  <w:r w:rsidRPr="006C4AB0">
                    <w:rPr>
                      <w:rFonts w:asciiTheme="majorBidi" w:hAnsiTheme="majorBidi" w:cstheme="majorBidi"/>
                      <w:caps/>
                      <w:sz w:val="22"/>
                      <w:szCs w:val="22"/>
                      <w:lang w:val="lt-LT"/>
                    </w:rPr>
                    <w:t>Šalių pareiškimai ir garantijos</w:t>
                  </w:r>
                </w:p>
                <w:p w14:paraId="6E246EBA" w14:textId="77777777" w:rsidR="00FE01E5" w:rsidRPr="006C4AB0" w:rsidRDefault="00FE01E5" w:rsidP="00D41DCE">
                  <w:pPr>
                    <w:pStyle w:val="Statja"/>
                    <w:spacing w:before="0"/>
                    <w:ind w:firstLine="709"/>
                    <w:contextualSpacing/>
                    <w:jc w:val="center"/>
                    <w:rPr>
                      <w:rFonts w:asciiTheme="majorBidi" w:hAnsiTheme="majorBidi" w:cstheme="majorBidi"/>
                      <w:sz w:val="22"/>
                      <w:szCs w:val="22"/>
                      <w:lang w:val="lt-LT"/>
                    </w:rPr>
                  </w:pPr>
                </w:p>
                <w:p w14:paraId="06B8D69A" w14:textId="68B5A943"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9.1. Kiekviena iš Šalių pareiškia ir garantuoja kitai Šaliai, kad:</w:t>
                  </w:r>
                </w:p>
                <w:p w14:paraId="7C0D7D53" w14:textId="79A553E2"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lastRenderedPageBreak/>
                    <w:t>9.1.1. Šalis yra tinkamai įsteigta ir teisėtai veikia pagal Lietuvos Respublikos įstatymus;</w:t>
                  </w:r>
                </w:p>
                <w:p w14:paraId="2C8DDFE0" w14:textId="21FB1365"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9.1.2. Šalis atliko visus teisinius veiksmus, būtinus, kad Sutartis būtų tinkamai sudaryta ir galiotų, ir turi visus teisės aktais numatytus leidimus, licencijas, specialistus, reikalingus Paslaugoms teikti;</w:t>
                  </w:r>
                </w:p>
                <w:p w14:paraId="59D25EA1" w14:textId="7B713DA4"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7685208D" w14:textId="6049D7D9"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9.1.4. ši Sutartis yra Šaliai galiojantis, teisinis ir ją saistantis įsipareigojimas, kurio vykdymo galima pareikalauti pagal Sutarties sąlygas.</w:t>
                  </w:r>
                </w:p>
                <w:p w14:paraId="6C3EA7CC" w14:textId="77777777" w:rsidR="00FE01E5" w:rsidRPr="006C4AB0" w:rsidRDefault="00FE01E5" w:rsidP="00D41DCE">
                  <w:pPr>
                    <w:pStyle w:val="BodyText11"/>
                    <w:ind w:firstLine="709"/>
                    <w:contextualSpacing/>
                    <w:rPr>
                      <w:rFonts w:asciiTheme="majorBidi" w:hAnsiTheme="majorBidi" w:cstheme="majorBidi"/>
                      <w:b/>
                      <w:sz w:val="22"/>
                      <w:szCs w:val="22"/>
                      <w:lang w:val="lt-LT"/>
                    </w:rPr>
                  </w:pPr>
                </w:p>
              </w:tc>
            </w:tr>
            <w:tr w:rsidR="00FE01E5" w:rsidRPr="007122B3" w14:paraId="40D66D73" w14:textId="77777777" w:rsidTr="00073AF5">
              <w:tc>
                <w:tcPr>
                  <w:tcW w:w="5000" w:type="pct"/>
                  <w:shd w:val="clear" w:color="auto" w:fill="auto"/>
                </w:tcPr>
                <w:p w14:paraId="472C4DCB" w14:textId="57EFA87B"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lastRenderedPageBreak/>
                    <w:t xml:space="preserve">10. </w:t>
                  </w:r>
                  <w:r w:rsidRPr="006C4AB0">
                    <w:rPr>
                      <w:rFonts w:asciiTheme="majorBidi" w:hAnsiTheme="majorBidi" w:cstheme="majorBidi"/>
                      <w:caps/>
                      <w:sz w:val="22"/>
                      <w:szCs w:val="22"/>
                      <w:lang w:val="lt-LT"/>
                    </w:rPr>
                    <w:t>Konfidencialumo įsipareigojimai</w:t>
                  </w:r>
                </w:p>
                <w:p w14:paraId="09B14F26" w14:textId="77777777"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p>
                <w:p w14:paraId="72361595" w14:textId="0E892223" w:rsidR="00FE01E5" w:rsidRPr="006C4AB0" w:rsidRDefault="00FE01E5" w:rsidP="00D41DCE">
                  <w:pPr>
                    <w:ind w:firstLine="775"/>
                    <w:contextualSpacing/>
                    <w:jc w:val="both"/>
                    <w:rPr>
                      <w:rFonts w:asciiTheme="majorBidi" w:hAnsiTheme="majorBidi" w:cstheme="majorBidi"/>
                      <w:bCs/>
                      <w:sz w:val="22"/>
                      <w:szCs w:val="22"/>
                      <w:lang w:val="lt-LT"/>
                    </w:rPr>
                  </w:pPr>
                  <w:r w:rsidRPr="006C4AB0">
                    <w:rPr>
                      <w:rFonts w:asciiTheme="majorBidi" w:hAnsiTheme="majorBidi" w:cstheme="majorBidi"/>
                      <w:sz w:val="22"/>
                      <w:szCs w:val="22"/>
                      <w:lang w:val="lt-LT"/>
                    </w:rPr>
                    <w:t>10.</w:t>
                  </w:r>
                  <w:r w:rsidRPr="006C4AB0">
                    <w:rPr>
                      <w:rFonts w:asciiTheme="majorBidi" w:hAnsiTheme="majorBidi" w:cstheme="majorBidi"/>
                      <w:bCs/>
                      <w:sz w:val="22"/>
                      <w:szCs w:val="22"/>
                      <w:lang w:val="lt-LT"/>
                    </w:rPr>
                    <w:t xml:space="preserve">1. </w:t>
                  </w:r>
                  <w:r w:rsidRPr="006C4AB0">
                    <w:rPr>
                      <w:rFonts w:asciiTheme="majorBidi" w:hAnsiTheme="majorBidi" w:cstheme="majorBidi"/>
                      <w:color w:val="000000"/>
                      <w:sz w:val="22"/>
                      <w:szCs w:val="22"/>
                      <w:lang w:val="lt-LT"/>
                    </w:rPr>
                    <w:t>Perkančioji organizacija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6C4AB0">
                    <w:rPr>
                      <w:rFonts w:asciiTheme="majorBidi" w:hAnsiTheme="majorBidi" w:cstheme="majorBidi"/>
                      <w:bCs/>
                      <w:sz w:val="22"/>
                      <w:szCs w:val="22"/>
                      <w:lang w:val="lt-LT"/>
                    </w:rPr>
                    <w:t>.</w:t>
                  </w:r>
                </w:p>
                <w:p w14:paraId="1FE6D87C" w14:textId="0ECC4DB5" w:rsidR="00FE01E5" w:rsidRPr="006C4AB0" w:rsidRDefault="00FE01E5" w:rsidP="00D41DCE">
                  <w:pPr>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eastAsia="lt-LT"/>
                    </w:rPr>
                    <w:t xml:space="preserve">10.2. </w:t>
                  </w:r>
                  <w:r w:rsidRPr="006C4AB0">
                    <w:rPr>
                      <w:rFonts w:asciiTheme="majorBidi" w:hAnsiTheme="majorBidi" w:cstheme="majorBidi"/>
                      <w:color w:val="000000"/>
                      <w:sz w:val="22"/>
                      <w:szCs w:val="22"/>
                      <w:lang w:val="lt-LT"/>
                    </w:rPr>
                    <w:t>Konfidencialumo įsipareigojimai Sutarties Šalims nustatomi vadovaujantis Viešųjų pirkimų įstatymo 20 straipsniu</w:t>
                  </w:r>
                  <w:r w:rsidRPr="006C4AB0">
                    <w:rPr>
                      <w:rFonts w:asciiTheme="majorBidi" w:hAnsiTheme="majorBidi" w:cstheme="majorBidi"/>
                      <w:sz w:val="22"/>
                      <w:szCs w:val="22"/>
                      <w:lang w:val="lt-LT"/>
                    </w:rPr>
                    <w:t>.</w:t>
                  </w:r>
                </w:p>
                <w:p w14:paraId="760BE17D" w14:textId="77777777" w:rsidR="00FE01E5" w:rsidRPr="006C4AB0" w:rsidRDefault="00FE01E5" w:rsidP="00D41DCE">
                  <w:pPr>
                    <w:tabs>
                      <w:tab w:val="left" w:pos="709"/>
                      <w:tab w:val="left" w:pos="851"/>
                      <w:tab w:val="left" w:pos="1276"/>
                    </w:tabs>
                    <w:ind w:left="705"/>
                    <w:contextualSpacing/>
                    <w:jc w:val="both"/>
                    <w:rPr>
                      <w:rFonts w:asciiTheme="majorBidi" w:hAnsiTheme="majorBidi" w:cstheme="majorBidi"/>
                      <w:b/>
                      <w:sz w:val="22"/>
                      <w:szCs w:val="22"/>
                      <w:lang w:val="lt-LT"/>
                    </w:rPr>
                  </w:pPr>
                </w:p>
              </w:tc>
            </w:tr>
            <w:tr w:rsidR="00FE01E5" w:rsidRPr="007122B3" w14:paraId="24D85EFF" w14:textId="77777777" w:rsidTr="00073AF5">
              <w:tc>
                <w:tcPr>
                  <w:tcW w:w="5000" w:type="pct"/>
                  <w:shd w:val="clear" w:color="auto" w:fill="auto"/>
                </w:tcPr>
                <w:p w14:paraId="7D31A41F" w14:textId="3125E875"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t xml:space="preserve">11. PASLAUGŲ TEIKIMO TERMINAS IR </w:t>
                  </w:r>
                  <w:r w:rsidRPr="006C4AB0">
                    <w:rPr>
                      <w:rFonts w:asciiTheme="majorBidi" w:hAnsiTheme="majorBidi" w:cstheme="majorBidi"/>
                      <w:caps/>
                      <w:sz w:val="22"/>
                      <w:szCs w:val="22"/>
                      <w:lang w:val="lt-LT"/>
                    </w:rPr>
                    <w:t>Sutarties galiojimas</w:t>
                  </w:r>
                </w:p>
                <w:p w14:paraId="7472472C" w14:textId="77777777" w:rsidR="00FE01E5" w:rsidRPr="006C4AB0" w:rsidRDefault="00FE01E5" w:rsidP="00D41DCE">
                  <w:pPr>
                    <w:pStyle w:val="Statja"/>
                    <w:spacing w:before="0"/>
                    <w:ind w:firstLine="709"/>
                    <w:contextualSpacing/>
                    <w:jc w:val="center"/>
                    <w:rPr>
                      <w:rFonts w:asciiTheme="majorBidi" w:hAnsiTheme="majorBidi" w:cstheme="majorBidi"/>
                      <w:sz w:val="22"/>
                      <w:szCs w:val="22"/>
                      <w:lang w:val="lt-LT"/>
                    </w:rPr>
                  </w:pPr>
                </w:p>
                <w:p w14:paraId="55B670D0" w14:textId="5F2DBAE1" w:rsidR="007F56F4" w:rsidRPr="00C34E70" w:rsidRDefault="007F56F4" w:rsidP="009C6390">
                  <w:pPr>
                    <w:ind w:firstLine="767"/>
                    <w:contextualSpacing/>
                    <w:jc w:val="both"/>
                    <w:rPr>
                      <w:sz w:val="22"/>
                      <w:szCs w:val="22"/>
                      <w:lang w:val="lt-LT"/>
                    </w:rPr>
                  </w:pPr>
                  <w:r w:rsidRPr="00C34E70">
                    <w:rPr>
                      <w:sz w:val="22"/>
                      <w:szCs w:val="22"/>
                      <w:lang w:val="lt-LT"/>
                    </w:rPr>
                    <w:t xml:space="preserve">11.1. Paslaugos teikiamos </w:t>
                  </w:r>
                  <w:r w:rsidR="00A101C7">
                    <w:rPr>
                      <w:sz w:val="22"/>
                      <w:szCs w:val="22"/>
                      <w:lang w:val="lt-LT"/>
                    </w:rPr>
                    <w:t xml:space="preserve">iki 2025 </w:t>
                  </w:r>
                  <w:r w:rsidR="00A949A7">
                    <w:rPr>
                      <w:sz w:val="22"/>
                      <w:szCs w:val="22"/>
                      <w:lang w:val="lt-LT"/>
                    </w:rPr>
                    <w:t xml:space="preserve">m. gruodžio </w:t>
                  </w:r>
                  <w:r w:rsidR="00CC26A1">
                    <w:rPr>
                      <w:sz w:val="22"/>
                      <w:szCs w:val="22"/>
                      <w:lang w:val="lt-LT"/>
                    </w:rPr>
                    <w:t xml:space="preserve">mėn. </w:t>
                  </w:r>
                  <w:r w:rsidR="00CC26A1" w:rsidRPr="003B365C">
                    <w:rPr>
                      <w:sz w:val="22"/>
                      <w:szCs w:val="22"/>
                      <w:lang w:val="lt-LT"/>
                    </w:rPr>
                    <w:t>31 d.</w:t>
                  </w:r>
                  <w:r w:rsidRPr="00C34E70">
                    <w:rPr>
                      <w:sz w:val="22"/>
                      <w:szCs w:val="22"/>
                      <w:lang w:val="lt-LT"/>
                    </w:rPr>
                    <w:t xml:space="preserve">, bet neilgiau iki bus nupirkta Paslaugų už Sutarties </w:t>
                  </w:r>
                  <w:r w:rsidRPr="004E03F2">
                    <w:rPr>
                      <w:sz w:val="22"/>
                      <w:szCs w:val="22"/>
                      <w:lang w:val="lt-LT"/>
                    </w:rPr>
                    <w:t xml:space="preserve">2.1 </w:t>
                  </w:r>
                  <w:r w:rsidRPr="00C34E70">
                    <w:rPr>
                      <w:sz w:val="22"/>
                      <w:szCs w:val="22"/>
                      <w:lang w:val="lt-LT"/>
                    </w:rPr>
                    <w:t xml:space="preserve">punkte nurodytą sumą. Sutartis įsigalioja, kai Sutartį pasirašo abi Šalys ir galioja </w:t>
                  </w:r>
                  <w:r w:rsidR="003B0CB2">
                    <w:rPr>
                      <w:sz w:val="22"/>
                      <w:szCs w:val="22"/>
                      <w:lang w:val="lt-LT"/>
                    </w:rPr>
                    <w:t xml:space="preserve">iki 2026 m. sausio </w:t>
                  </w:r>
                  <w:r w:rsidR="00095160">
                    <w:rPr>
                      <w:sz w:val="22"/>
                      <w:szCs w:val="22"/>
                      <w:lang w:val="lt-LT"/>
                    </w:rPr>
                    <w:t>31 d.</w:t>
                  </w:r>
                  <w:r w:rsidR="00797547" w:rsidRPr="00797547">
                    <w:rPr>
                      <w:sz w:val="22"/>
                      <w:szCs w:val="22"/>
                      <w:lang w:val="lt-LT"/>
                    </w:rPr>
                    <w:t xml:space="preserve"> (t. y., </w:t>
                  </w:r>
                  <w:r w:rsidR="00EB30E3" w:rsidRPr="00EB30E3">
                    <w:rPr>
                      <w:sz w:val="22"/>
                      <w:szCs w:val="22"/>
                      <w:lang w:val="lt-LT"/>
                    </w:rPr>
                    <w:t xml:space="preserve">Paslaugų teikimo laikotarpis </w:t>
                  </w:r>
                  <w:r w:rsidR="00797547" w:rsidRPr="00797547">
                    <w:rPr>
                      <w:sz w:val="22"/>
                      <w:szCs w:val="22"/>
                      <w:lang w:val="lt-LT"/>
                    </w:rPr>
                    <w:t xml:space="preserve">ir 1 (vienas) mėnesis </w:t>
                  </w:r>
                  <w:r w:rsidR="001F5870" w:rsidRPr="001F5870">
                    <w:rPr>
                      <w:sz w:val="22"/>
                      <w:szCs w:val="22"/>
                      <w:lang w:val="lt-LT"/>
                    </w:rPr>
                    <w:t>galutiniam atsiskaitymui tarp Šalių už tinkamai suteiktas Paslaugas</w:t>
                  </w:r>
                  <w:r w:rsidR="007A3169">
                    <w:rPr>
                      <w:rStyle w:val="apple-converted-space"/>
                      <w:sz w:val="22"/>
                      <w:szCs w:val="22"/>
                      <w:lang w:val="lt-LT"/>
                    </w:rPr>
                    <w:t>)</w:t>
                  </w:r>
                  <w:r w:rsidRPr="00837EAE">
                    <w:rPr>
                      <w:sz w:val="22"/>
                      <w:szCs w:val="22"/>
                      <w:lang w:val="lt-LT"/>
                    </w:rPr>
                    <w:t>. Jeigu Sutartis Šalių pasirašoma ne tą pačią dieną, laikoma, kad Sutartis įsigalioja tą dieną, kai ją pasirašo antroji Šalis.</w:t>
                  </w:r>
                </w:p>
                <w:p w14:paraId="5312BD1E" w14:textId="75D39C79" w:rsidR="007F56F4" w:rsidRDefault="007F56F4" w:rsidP="009C6390">
                  <w:pPr>
                    <w:pStyle w:val="BodyText11"/>
                    <w:ind w:firstLine="775"/>
                    <w:contextualSpacing/>
                    <w:rPr>
                      <w:rFonts w:ascii="Times New Roman" w:hAnsi="Times New Roman"/>
                      <w:sz w:val="22"/>
                      <w:szCs w:val="22"/>
                      <w:lang w:val="lt-LT"/>
                    </w:rPr>
                  </w:pPr>
                  <w:r w:rsidRPr="00C34E70">
                    <w:rPr>
                      <w:rFonts w:ascii="Times New Roman" w:hAnsi="Times New Roman"/>
                      <w:sz w:val="22"/>
                      <w:szCs w:val="22"/>
                      <w:lang w:val="lt-LT"/>
                    </w:rPr>
                    <w:t xml:space="preserve">11.2. Jeigu Paslaugų teikimo metu nėra išperkama Paslaugų už maksimalią Sutarties vertę, Paslaugų teikimo terminas automatiškai pratęsiamas dar </w:t>
                  </w:r>
                  <w:r w:rsidR="00F00F73">
                    <w:rPr>
                      <w:rFonts w:ascii="Times New Roman" w:hAnsi="Times New Roman"/>
                      <w:sz w:val="22"/>
                      <w:szCs w:val="22"/>
                      <w:lang w:val="lt-LT"/>
                    </w:rPr>
                    <w:t>6</w:t>
                  </w:r>
                  <w:r w:rsidRPr="00C34E70">
                    <w:rPr>
                      <w:rFonts w:ascii="Times New Roman" w:hAnsi="Times New Roman"/>
                      <w:sz w:val="22"/>
                      <w:szCs w:val="22"/>
                      <w:lang w:val="lt-LT"/>
                    </w:rPr>
                    <w:t xml:space="preserve"> (</w:t>
                  </w:r>
                  <w:r w:rsidR="00F00F73">
                    <w:rPr>
                      <w:rFonts w:ascii="Times New Roman" w:hAnsi="Times New Roman"/>
                      <w:sz w:val="22"/>
                      <w:szCs w:val="22"/>
                      <w:lang w:val="lt-LT"/>
                    </w:rPr>
                    <w:t>šešių</w:t>
                  </w:r>
                  <w:r w:rsidRPr="00C34E70">
                    <w:rPr>
                      <w:rFonts w:ascii="Times New Roman" w:hAnsi="Times New Roman"/>
                      <w:sz w:val="22"/>
                      <w:szCs w:val="22"/>
                      <w:lang w:val="lt-LT"/>
                    </w:rPr>
                    <w:t>) mėnesių terminui</w:t>
                  </w:r>
                  <w:r w:rsidR="00C35D0C">
                    <w:rPr>
                      <w:rFonts w:ascii="Times New Roman" w:hAnsi="Times New Roman"/>
                      <w:sz w:val="22"/>
                      <w:szCs w:val="22"/>
                      <w:lang w:val="lt-LT"/>
                    </w:rPr>
                    <w:t xml:space="preserve"> </w:t>
                  </w:r>
                  <w:r w:rsidR="00C35D0C" w:rsidRPr="00C35D0C">
                    <w:rPr>
                      <w:rFonts w:ascii="Times New Roman" w:hAnsi="Times New Roman"/>
                      <w:sz w:val="22"/>
                      <w:szCs w:val="22"/>
                      <w:lang w:val="lt-LT"/>
                    </w:rPr>
                    <w:t>(atskiras susitarimas dėl Sutarties pratęsimo raštu nesudaromas)</w:t>
                  </w:r>
                  <w:r w:rsidRPr="00C34E70">
                    <w:rPr>
                      <w:rFonts w:ascii="Times New Roman" w:hAnsi="Times New Roman"/>
                      <w:sz w:val="22"/>
                      <w:szCs w:val="22"/>
                      <w:lang w:val="lt-LT"/>
                    </w:rPr>
                    <w:t xml:space="preserve">. Automatinio pratęsimo sąlyga taikoma </w:t>
                  </w:r>
                  <w:r w:rsidR="00F00F73" w:rsidRPr="00D300A3">
                    <w:rPr>
                      <w:rFonts w:ascii="Times New Roman" w:hAnsi="Times New Roman"/>
                      <w:sz w:val="22"/>
                      <w:szCs w:val="22"/>
                      <w:lang w:val="lt-LT"/>
                    </w:rPr>
                    <w:t>1</w:t>
                  </w:r>
                  <w:r w:rsidRPr="00C34E70">
                    <w:rPr>
                      <w:rFonts w:ascii="Times New Roman" w:hAnsi="Times New Roman"/>
                      <w:sz w:val="22"/>
                      <w:szCs w:val="22"/>
                      <w:lang w:val="lt-LT"/>
                    </w:rPr>
                    <w:t xml:space="preserve"> (</w:t>
                  </w:r>
                  <w:r w:rsidR="00F00F73">
                    <w:rPr>
                      <w:rFonts w:ascii="Times New Roman" w:hAnsi="Times New Roman"/>
                      <w:sz w:val="22"/>
                      <w:szCs w:val="22"/>
                      <w:lang w:val="lt-LT"/>
                    </w:rPr>
                    <w:t>vieną</w:t>
                  </w:r>
                  <w:r w:rsidRPr="00C34E70">
                    <w:rPr>
                      <w:rFonts w:ascii="Times New Roman" w:hAnsi="Times New Roman"/>
                      <w:sz w:val="22"/>
                      <w:szCs w:val="22"/>
                      <w:lang w:val="lt-LT"/>
                    </w:rPr>
                    <w:t>) kart</w:t>
                  </w:r>
                  <w:r w:rsidR="002F352F">
                    <w:rPr>
                      <w:rFonts w:ascii="Times New Roman" w:hAnsi="Times New Roman"/>
                      <w:sz w:val="22"/>
                      <w:szCs w:val="22"/>
                      <w:lang w:val="lt-LT"/>
                    </w:rPr>
                    <w:t>ą</w:t>
                  </w:r>
                  <w:r w:rsidRPr="00C34E70">
                    <w:rPr>
                      <w:rFonts w:ascii="Times New Roman" w:hAnsi="Times New Roman"/>
                      <w:sz w:val="22"/>
                      <w:szCs w:val="22"/>
                      <w:lang w:val="lt-LT"/>
                    </w:rPr>
                    <w:t xml:space="preserve">. Šalys turi teisę atsisakyti pratęsti Paslaugų teikimo terminą, apie tai raštu informavusios kitą Šalį </w:t>
                  </w:r>
                  <w:r w:rsidR="00E25D30">
                    <w:rPr>
                      <w:rFonts w:ascii="Times New Roman" w:hAnsi="Times New Roman"/>
                      <w:sz w:val="22"/>
                      <w:szCs w:val="22"/>
                      <w:lang w:val="lt-LT"/>
                    </w:rPr>
                    <w:t>1</w:t>
                  </w:r>
                  <w:r w:rsidRPr="00C34E70">
                    <w:rPr>
                      <w:rFonts w:ascii="Times New Roman" w:hAnsi="Times New Roman"/>
                      <w:sz w:val="22"/>
                      <w:szCs w:val="22"/>
                      <w:lang w:val="lt-LT"/>
                    </w:rPr>
                    <w:t>0 (dešimt) dienų iki Paslaugų teikimo termino pabaigos.</w:t>
                  </w:r>
                  <w:r w:rsidR="00CE7706">
                    <w:rPr>
                      <w:rFonts w:ascii="Times New Roman" w:hAnsi="Times New Roman"/>
                      <w:sz w:val="22"/>
                      <w:szCs w:val="22"/>
                      <w:lang w:val="lt-LT"/>
                    </w:rPr>
                    <w:t xml:space="preserve"> </w:t>
                  </w:r>
                  <w:r w:rsidR="00CE7706" w:rsidRPr="00CE7706">
                    <w:rPr>
                      <w:rFonts w:ascii="Times New Roman" w:hAnsi="Times New Roman"/>
                      <w:sz w:val="22"/>
                      <w:szCs w:val="22"/>
                      <w:lang w:val="lt-LT"/>
                    </w:rPr>
                    <w:t xml:space="preserve">Bendra </w:t>
                  </w:r>
                  <w:r w:rsidR="001966FA">
                    <w:rPr>
                      <w:rFonts w:ascii="Times New Roman" w:hAnsi="Times New Roman"/>
                      <w:sz w:val="22"/>
                      <w:szCs w:val="22"/>
                      <w:lang w:val="lt-LT"/>
                    </w:rPr>
                    <w:t>S</w:t>
                  </w:r>
                  <w:r w:rsidR="00CE7706" w:rsidRPr="00CE7706">
                    <w:rPr>
                      <w:rFonts w:ascii="Times New Roman" w:hAnsi="Times New Roman"/>
                      <w:sz w:val="22"/>
                      <w:szCs w:val="22"/>
                      <w:lang w:val="lt-LT"/>
                    </w:rPr>
                    <w:t xml:space="preserve">utarties trukmė negali </w:t>
                  </w:r>
                  <w:r w:rsidR="00852AC7">
                    <w:rPr>
                      <w:rFonts w:ascii="Times New Roman" w:hAnsi="Times New Roman"/>
                      <w:sz w:val="22"/>
                      <w:szCs w:val="22"/>
                      <w:lang w:val="lt-LT"/>
                    </w:rPr>
                    <w:t>būti ilgesnė</w:t>
                  </w:r>
                  <w:r w:rsidR="001D61BC">
                    <w:rPr>
                      <w:rFonts w:ascii="Times New Roman" w:hAnsi="Times New Roman"/>
                      <w:sz w:val="22"/>
                      <w:szCs w:val="22"/>
                      <w:lang w:val="lt-LT"/>
                    </w:rPr>
                    <w:t xml:space="preserve"> kaip iki </w:t>
                  </w:r>
                  <w:r w:rsidR="001D61BC" w:rsidRPr="00D300A3">
                    <w:rPr>
                      <w:rFonts w:ascii="Times New Roman" w:hAnsi="Times New Roman"/>
                      <w:sz w:val="22"/>
                      <w:szCs w:val="22"/>
                      <w:lang w:val="lt-LT"/>
                    </w:rPr>
                    <w:t>2026 m</w:t>
                  </w:r>
                  <w:r w:rsidR="001A4F57" w:rsidRPr="00D300A3">
                    <w:rPr>
                      <w:rFonts w:ascii="Times New Roman" w:hAnsi="Times New Roman"/>
                      <w:sz w:val="22"/>
                      <w:szCs w:val="22"/>
                      <w:lang w:val="lt-LT"/>
                    </w:rPr>
                    <w:t>.</w:t>
                  </w:r>
                  <w:r w:rsidR="001D61BC">
                    <w:rPr>
                      <w:rFonts w:ascii="Times New Roman" w:hAnsi="Times New Roman"/>
                      <w:sz w:val="22"/>
                      <w:szCs w:val="22"/>
                      <w:lang w:val="lt-LT"/>
                    </w:rPr>
                    <w:t xml:space="preserve"> liepos </w:t>
                  </w:r>
                  <w:r w:rsidR="001A4F57">
                    <w:rPr>
                      <w:rFonts w:ascii="Times New Roman" w:hAnsi="Times New Roman"/>
                      <w:sz w:val="22"/>
                      <w:szCs w:val="22"/>
                      <w:lang w:val="lt-LT"/>
                    </w:rPr>
                    <w:t xml:space="preserve">mėn. </w:t>
                  </w:r>
                  <w:r w:rsidR="001A4F57" w:rsidRPr="00D300A3">
                    <w:rPr>
                      <w:rFonts w:ascii="Times New Roman" w:hAnsi="Times New Roman"/>
                      <w:sz w:val="22"/>
                      <w:szCs w:val="22"/>
                      <w:lang w:val="lt-LT"/>
                    </w:rPr>
                    <w:t>31 d.</w:t>
                  </w:r>
                  <w:r w:rsidR="00CE7706" w:rsidRPr="00CE7706">
                    <w:rPr>
                      <w:rFonts w:ascii="Times New Roman" w:hAnsi="Times New Roman"/>
                      <w:sz w:val="22"/>
                      <w:szCs w:val="22"/>
                      <w:lang w:val="lt-LT"/>
                    </w:rPr>
                    <w:t xml:space="preserve"> </w:t>
                  </w:r>
                </w:p>
                <w:p w14:paraId="07B0FD71" w14:textId="027D1373" w:rsidR="00847366" w:rsidRPr="00C34E70" w:rsidRDefault="00847366" w:rsidP="002A5213">
                  <w:pPr>
                    <w:pStyle w:val="BodyText11"/>
                    <w:ind w:firstLine="775"/>
                    <w:contextualSpacing/>
                    <w:rPr>
                      <w:rFonts w:ascii="Times New Roman" w:hAnsi="Times New Roman"/>
                      <w:sz w:val="22"/>
                      <w:szCs w:val="22"/>
                      <w:lang w:val="lt-LT"/>
                    </w:rPr>
                  </w:pPr>
                  <w:r w:rsidRPr="00906A93">
                    <w:rPr>
                      <w:rFonts w:asciiTheme="majorBidi" w:hAnsiTheme="majorBidi" w:cstheme="majorBidi"/>
                      <w:color w:val="000000"/>
                      <w:sz w:val="22"/>
                      <w:szCs w:val="22"/>
                      <w:lang w:val="lt-LT" w:eastAsia="en-US"/>
                    </w:rPr>
                    <w:t>11.3. Neatsižvelgiant į Sutarties 11.1 ir 11.2 punktuose nurodytus terminus, Paslaugų teikimo termino ir Sutarties galiojimo pratęsimas galimas, esant Sutarties 12.4 ir 12.5 punkte nurodytoms aplinkybėms.</w:t>
                  </w:r>
                </w:p>
                <w:p w14:paraId="1F14F81E" w14:textId="5226B834"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11.</w:t>
                  </w:r>
                  <w:r w:rsidR="002A5213">
                    <w:rPr>
                      <w:rFonts w:asciiTheme="majorBidi" w:hAnsiTheme="majorBidi" w:cstheme="majorBidi"/>
                      <w:sz w:val="22"/>
                      <w:szCs w:val="22"/>
                      <w:lang w:val="lt-LT"/>
                    </w:rPr>
                    <w:t>4</w:t>
                  </w:r>
                  <w:r w:rsidRPr="006C4AB0">
                    <w:rPr>
                      <w:rFonts w:asciiTheme="majorBidi" w:hAnsiTheme="majorBidi" w:cstheme="majorBidi"/>
                      <w:sz w:val="22"/>
                      <w:szCs w:val="22"/>
                      <w:lang w:val="lt-LT"/>
                    </w:rPr>
                    <w:t>. Jei bet kuri šios Sutarties nuostata tampa ar pripažįstama visiškai ar iš dalies negaliojančia, tai neturi įtakos kitų Sutarties nuostatų galiojimui.</w:t>
                  </w:r>
                </w:p>
                <w:p w14:paraId="027F5BB0" w14:textId="3275929C"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11.</w:t>
                  </w:r>
                  <w:r w:rsidR="002A5213">
                    <w:rPr>
                      <w:rFonts w:asciiTheme="majorBidi" w:hAnsiTheme="majorBidi" w:cstheme="majorBidi"/>
                      <w:sz w:val="22"/>
                      <w:szCs w:val="22"/>
                      <w:lang w:val="lt-LT"/>
                    </w:rPr>
                    <w:t>5</w:t>
                  </w:r>
                  <w:r w:rsidRPr="006C4AB0">
                    <w:rPr>
                      <w:rFonts w:asciiTheme="majorBidi" w:hAnsiTheme="majorBidi" w:cstheme="majorBidi"/>
                      <w:sz w:val="22"/>
                      <w:szCs w:val="22"/>
                      <w:lang w:val="lt-LT"/>
                    </w:rPr>
                    <w:t>. Nutraukus Sutartį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AED18AC" w14:textId="77777777" w:rsidR="00FE01E5" w:rsidRPr="006C4AB0" w:rsidRDefault="00FE01E5" w:rsidP="00D41DCE">
                  <w:pPr>
                    <w:contextualSpacing/>
                    <w:jc w:val="center"/>
                    <w:rPr>
                      <w:rFonts w:asciiTheme="majorBidi" w:hAnsiTheme="majorBidi" w:cstheme="majorBidi"/>
                      <w:b/>
                      <w:sz w:val="22"/>
                      <w:szCs w:val="22"/>
                      <w:lang w:val="lt-LT"/>
                    </w:rPr>
                  </w:pPr>
                </w:p>
              </w:tc>
            </w:tr>
            <w:tr w:rsidR="00FE01E5" w:rsidRPr="007122B3" w14:paraId="3115C13F" w14:textId="77777777" w:rsidTr="00073AF5">
              <w:tc>
                <w:tcPr>
                  <w:tcW w:w="5000" w:type="pct"/>
                  <w:shd w:val="clear" w:color="auto" w:fill="auto"/>
                </w:tcPr>
                <w:p w14:paraId="1BC12565" w14:textId="65414B93"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t xml:space="preserve">12. </w:t>
                  </w:r>
                  <w:r w:rsidRPr="006C4AB0">
                    <w:rPr>
                      <w:rFonts w:asciiTheme="majorBidi" w:hAnsiTheme="majorBidi" w:cstheme="majorBidi"/>
                      <w:caps/>
                      <w:sz w:val="22"/>
                      <w:szCs w:val="22"/>
                      <w:lang w:val="lt-LT"/>
                    </w:rPr>
                    <w:t xml:space="preserve">Sutarties pakeitimai, </w:t>
                  </w:r>
                  <w:r w:rsidRPr="006C4AB0">
                    <w:rPr>
                      <w:rFonts w:asciiTheme="majorBidi" w:hAnsiTheme="majorBidi" w:cstheme="majorBidi"/>
                      <w:sz w:val="22"/>
                      <w:szCs w:val="22"/>
                      <w:lang w:val="lt-LT"/>
                    </w:rPr>
                    <w:t>PERŽIŪROS SĄLYGOS, PASIRINKIMO GALIMYBĖS</w:t>
                  </w:r>
                </w:p>
                <w:p w14:paraId="5BC4557A" w14:textId="77777777" w:rsidR="00FE01E5" w:rsidRPr="006C4AB0" w:rsidRDefault="00FE01E5" w:rsidP="00D41DCE">
                  <w:pPr>
                    <w:pStyle w:val="ColorfulShading-Accent31"/>
                    <w:widowControl w:val="0"/>
                    <w:tabs>
                      <w:tab w:val="left" w:pos="567"/>
                    </w:tabs>
                    <w:suppressAutoHyphens/>
                    <w:ind w:left="0"/>
                    <w:jc w:val="both"/>
                    <w:rPr>
                      <w:rFonts w:asciiTheme="majorBidi" w:hAnsiTheme="majorBidi" w:cstheme="majorBidi"/>
                      <w:b/>
                      <w:bCs/>
                      <w:caps/>
                      <w:sz w:val="22"/>
                      <w:szCs w:val="22"/>
                      <w:lang w:val="lt-LT"/>
                    </w:rPr>
                  </w:pPr>
                </w:p>
                <w:p w14:paraId="16101598" w14:textId="2ED6BE06" w:rsidR="00FE01E5" w:rsidRPr="006C4AB0" w:rsidRDefault="00FE01E5" w:rsidP="00D41DCE">
                  <w:pPr>
                    <w:pStyle w:val="ColorfulShading-Accent31"/>
                    <w:widowControl w:val="0"/>
                    <w:tabs>
                      <w:tab w:val="left" w:pos="567"/>
                    </w:tabs>
                    <w:suppressAutoHyphens/>
                    <w:ind w:left="0" w:firstLine="775"/>
                    <w:jc w:val="both"/>
                    <w:rPr>
                      <w:rFonts w:asciiTheme="majorBidi" w:hAnsiTheme="majorBidi" w:cstheme="majorBidi"/>
                      <w:sz w:val="22"/>
                      <w:szCs w:val="22"/>
                      <w:lang w:val="lt-LT"/>
                    </w:rPr>
                  </w:pPr>
                  <w:r w:rsidRPr="006C4AB0">
                    <w:rPr>
                      <w:rFonts w:asciiTheme="majorBidi" w:hAnsiTheme="majorBidi" w:cstheme="majorBidi"/>
                      <w:sz w:val="22"/>
                      <w:szCs w:val="22"/>
                      <w:lang w:val="lt-LT"/>
                    </w:rPr>
                    <w:t xml:space="preserve">12.1. Sutarties sąlygos Sutarties galiojimo laikotarpiu gali būti keičiamos Viešųjų pirkimų įstatymo numatyta tvarka. Sutarties sąlygų pakeitimas turi būti įformintas papildomu susitarimu ir pasirašytas abiejų Šalių. </w:t>
                  </w:r>
                </w:p>
                <w:p w14:paraId="02192DC2" w14:textId="06997097" w:rsidR="00FE01E5" w:rsidRPr="006C4AB0" w:rsidRDefault="00FE01E5" w:rsidP="00D41DCE">
                  <w:pPr>
                    <w:pStyle w:val="ColorfulShading-Accent31"/>
                    <w:widowControl w:val="0"/>
                    <w:tabs>
                      <w:tab w:val="left" w:pos="567"/>
                    </w:tabs>
                    <w:suppressAutoHyphens/>
                    <w:ind w:left="0" w:firstLine="775"/>
                    <w:jc w:val="both"/>
                    <w:rPr>
                      <w:rFonts w:asciiTheme="majorBidi" w:hAnsiTheme="majorBidi" w:cstheme="majorBidi"/>
                      <w:sz w:val="22"/>
                      <w:szCs w:val="22"/>
                      <w:lang w:val="lt-LT"/>
                    </w:rPr>
                  </w:pPr>
                  <w:r w:rsidRPr="006C4AB0">
                    <w:rPr>
                      <w:rFonts w:asciiTheme="majorBidi" w:hAnsiTheme="majorBidi" w:cstheme="majorBidi"/>
                      <w:sz w:val="22"/>
                      <w:szCs w:val="22"/>
                      <w:lang w:val="lt-LT"/>
                    </w:rPr>
                    <w:t>12.2. Sudarytos Sutarties Šalis gali būti pakeista Viešųjų pirkimų įstatymo 89 straipsnio 1 dalies 4 punkte numatytais atvejais.</w:t>
                  </w:r>
                  <w:r w:rsidR="006A2A4E">
                    <w:rPr>
                      <w:rFonts w:asciiTheme="majorBidi" w:hAnsiTheme="majorBidi" w:cstheme="majorBidi"/>
                      <w:sz w:val="22"/>
                      <w:szCs w:val="22"/>
                      <w:lang w:val="lt-LT"/>
                    </w:rPr>
                    <w:t xml:space="preserve"> </w:t>
                  </w:r>
                </w:p>
                <w:p w14:paraId="0B52AD13" w14:textId="77777777" w:rsidR="00B26809" w:rsidRDefault="00FE01E5" w:rsidP="00D41DCE">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6C4AB0">
                    <w:rPr>
                      <w:rFonts w:asciiTheme="majorBidi" w:hAnsiTheme="majorBidi" w:cstheme="majorBidi"/>
                      <w:color w:val="000000"/>
                      <w:sz w:val="22"/>
                      <w:szCs w:val="22"/>
                      <w:lang w:val="lt-LT"/>
                    </w:rPr>
                    <w:t xml:space="preserve">12.3. </w:t>
                  </w:r>
                  <w:r w:rsidRPr="006C4AB0">
                    <w:rPr>
                      <w:rFonts w:asciiTheme="majorBidi" w:hAnsiTheme="majorBidi" w:cstheme="majorBidi"/>
                      <w:sz w:val="22"/>
                      <w:szCs w:val="22"/>
                      <w:lang w:val="lt-LT"/>
                    </w:rPr>
                    <w:t xml:space="preserve">Sutarties sąlygų keitimu </w:t>
                  </w:r>
                  <w:r w:rsidRPr="006C4AB0">
                    <w:rPr>
                      <w:rFonts w:asciiTheme="majorBidi" w:hAnsiTheme="majorBidi" w:cstheme="majorBidi"/>
                      <w:color w:val="000000"/>
                      <w:sz w:val="22"/>
                      <w:szCs w:val="22"/>
                      <w:lang w:val="lt-LT"/>
                    </w:rPr>
                    <w:t xml:space="preserve">LR viešųjų pirkimų įstatymo 89 straipsnio prasme </w:t>
                  </w:r>
                  <w:r w:rsidRPr="006C4AB0">
                    <w:rPr>
                      <w:rFonts w:asciiTheme="majorBidi" w:hAnsiTheme="majorBidi" w:cstheme="majorBidi"/>
                      <w:sz w:val="22"/>
                      <w:szCs w:val="22"/>
                      <w:lang w:val="lt-LT"/>
                    </w:rPr>
                    <w:t>nebus laikomas Sutarties sąlygų koregavimas kai Sutarties pasirašymo metu ar po pasirašymo pastebimos techninės, gramatinės ar korektūros klaidos (pvz. numeracijos netikslumai, žodžių ar sakinių dubliavimasis ir pan.). Sutarties sąlygų ištaisymas turi būti įformintas papildomu susitarimu dėl klaidų ištaisymo ir pasirašytas abiejų Šalių.</w:t>
                  </w:r>
                  <w:r w:rsidR="00B66804" w:rsidRPr="006C4AB0">
                    <w:rPr>
                      <w:rFonts w:asciiTheme="majorBidi" w:hAnsiTheme="majorBidi" w:cstheme="majorBidi"/>
                      <w:sz w:val="22"/>
                      <w:szCs w:val="22"/>
                      <w:lang w:val="lt-LT"/>
                    </w:rPr>
                    <w:t xml:space="preserve"> </w:t>
                  </w:r>
                </w:p>
                <w:p w14:paraId="3A6C8EA6" w14:textId="77777777" w:rsidR="007C2672" w:rsidRPr="00906A93" w:rsidRDefault="007C2672" w:rsidP="007C2672">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 xml:space="preserve">12.4. Sutartis gali būti pakeista, keičiant Paslaugų teikimo ir Sutarties galiojimo terminus, esant šioms aplinkybėms: Šalių rašytiniu sutarimu Paslaugų teikimo terminai gali būti pratęsti/pakeisti, jeigu </w:t>
                  </w:r>
                  <w:r w:rsidRPr="00906A93">
                    <w:rPr>
                      <w:rFonts w:asciiTheme="majorBidi" w:hAnsiTheme="majorBidi" w:cstheme="majorBidi"/>
                      <w:sz w:val="22"/>
                      <w:szCs w:val="22"/>
                      <w:lang w:val="lt-LT"/>
                    </w:rPr>
                    <w:lastRenderedPageBreak/>
                    <w:t>Paslaugų teikėjas, nesibaigus nustatytam Paslaugų suteikimo terminui, pateikia Perkančiajai organizacijai argumentuotą prašymą pratęsti Paslaugų suteikimo terminą ir jame nurodytos aplinkybės yra susijusios bent su viena iš šių aplinkybių:</w:t>
                  </w:r>
                </w:p>
                <w:p w14:paraId="71A95A7B" w14:textId="77777777" w:rsidR="007C2672" w:rsidRPr="00906A93" w:rsidRDefault="007C2672" w:rsidP="007C2672">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12.4.1.</w:t>
                  </w:r>
                  <w:r w:rsidRPr="00906A93">
                    <w:rPr>
                      <w:rFonts w:asciiTheme="majorBidi" w:hAnsiTheme="majorBidi" w:cstheme="majorBidi"/>
                      <w:sz w:val="22"/>
                      <w:szCs w:val="22"/>
                      <w:lang w:val="lt-LT"/>
                    </w:rPr>
                    <w:tab/>
                    <w:t xml:space="preserve"> Perkančioji organizacija nevykdo ar netinkamai vykdo savo įsipareigojimus pagal šią Sutartį ir, todėl, Paslaugų teikėjas negali teikti Paslaugų;</w:t>
                  </w:r>
                </w:p>
                <w:p w14:paraId="09011B45" w14:textId="77777777" w:rsidR="007C2672" w:rsidRPr="00906A93" w:rsidRDefault="007C2672" w:rsidP="007C2672">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12.4.2.</w:t>
                  </w:r>
                  <w:r w:rsidRPr="00906A93">
                    <w:rPr>
                      <w:rFonts w:asciiTheme="majorBidi" w:hAnsiTheme="majorBidi" w:cstheme="majorBidi"/>
                      <w:sz w:val="22"/>
                      <w:szCs w:val="22"/>
                      <w:lang w:val="lt-LT"/>
                    </w:rPr>
                    <w:tab/>
                    <w:t>Perkančiosios organizacijos Paslaugų teikėjui pateikiami papildomi nurodymai ir/arba informacija turi įtakos Paslaugų teikėjo Paslaugų teikimo terminams;</w:t>
                  </w:r>
                </w:p>
                <w:p w14:paraId="0A7FDFD7" w14:textId="77777777" w:rsidR="007C2672" w:rsidRPr="00906A93" w:rsidRDefault="007C2672" w:rsidP="007C2672">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12.4.3.</w:t>
                  </w:r>
                  <w:r w:rsidRPr="00906A93">
                    <w:rPr>
                      <w:rFonts w:asciiTheme="majorBidi" w:hAnsiTheme="majorBidi" w:cstheme="majorBidi"/>
                      <w:sz w:val="22"/>
                      <w:szCs w:val="22"/>
                      <w:lang w:val="lt-LT"/>
                    </w:rPr>
                    <w:tab/>
                  </w:r>
                  <w:r>
                    <w:rPr>
                      <w:rFonts w:asciiTheme="majorBidi" w:hAnsiTheme="majorBidi" w:cstheme="majorBidi"/>
                      <w:sz w:val="22"/>
                      <w:szCs w:val="22"/>
                      <w:lang w:val="lt-LT"/>
                    </w:rPr>
                    <w:t>s</w:t>
                  </w:r>
                  <w:r w:rsidRPr="00906A93">
                    <w:rPr>
                      <w:rFonts w:asciiTheme="majorBidi" w:hAnsiTheme="majorBidi" w:cstheme="majorBidi"/>
                      <w:sz w:val="22"/>
                      <w:szCs w:val="22"/>
                      <w:lang w:val="lt-LT"/>
                    </w:rPr>
                    <w:t>u geopolitine situacija susijusios aplinkybės turi įtakos Paslaugų teikimui;</w:t>
                  </w:r>
                </w:p>
                <w:p w14:paraId="66BAF04D" w14:textId="77777777" w:rsidR="007C2672" w:rsidRPr="00906A93" w:rsidRDefault="007C2672" w:rsidP="007C2672">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12.4.4.</w:t>
                  </w:r>
                  <w:r w:rsidRPr="00906A93">
                    <w:rPr>
                      <w:rFonts w:asciiTheme="majorBidi" w:hAnsiTheme="majorBidi" w:cstheme="majorBidi"/>
                      <w:sz w:val="22"/>
                      <w:szCs w:val="22"/>
                      <w:lang w:val="lt-LT"/>
                    </w:rPr>
                    <w:tab/>
                    <w:t>ypač nepalankios meteorologinės sąlygos turi įtakos Paslaugų teikėjo Paslaugų teikimo terminams;</w:t>
                  </w:r>
                </w:p>
                <w:p w14:paraId="1DD74BAA" w14:textId="1B61A8BE" w:rsidR="007C2672" w:rsidRDefault="007C2672" w:rsidP="009600D4">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906A93">
                    <w:rPr>
                      <w:rFonts w:asciiTheme="majorBidi" w:hAnsiTheme="majorBidi" w:cstheme="majorBidi"/>
                      <w:sz w:val="22"/>
                      <w:szCs w:val="22"/>
                      <w:lang w:val="lt-LT"/>
                    </w:rPr>
                    <w:t>12.4.5.</w:t>
                  </w:r>
                  <w:r w:rsidRPr="00906A93">
                    <w:rPr>
                      <w:rFonts w:asciiTheme="majorBidi" w:hAnsiTheme="majorBidi" w:cstheme="majorBidi"/>
                      <w:sz w:val="22"/>
                      <w:szCs w:val="22"/>
                      <w:lang w:val="lt-LT"/>
                    </w:rPr>
                    <w:tab/>
                    <w:t>valstybės ar savivaldos institucijų veiksmai arba bet kokios kitos kliūtys, priskirtinos Perkančiajai organizacijai ir trukdo Paslaugų teikėjui laiku suteikti Paslaugas.</w:t>
                  </w:r>
                </w:p>
                <w:p w14:paraId="71132C87" w14:textId="3FF13392" w:rsidR="00BE74C4" w:rsidRPr="006C4AB0" w:rsidRDefault="00BE74C4" w:rsidP="00D41DCE">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12.</w:t>
                  </w:r>
                  <w:r w:rsidR="001A2CAA">
                    <w:rPr>
                      <w:rFonts w:asciiTheme="majorBidi" w:hAnsiTheme="majorBidi" w:cstheme="majorBidi"/>
                      <w:sz w:val="22"/>
                      <w:szCs w:val="22"/>
                      <w:lang w:val="lt-LT"/>
                    </w:rPr>
                    <w:t>5</w:t>
                  </w:r>
                  <w:r w:rsidR="005F3157" w:rsidRPr="006C4AB0">
                    <w:rPr>
                      <w:rFonts w:asciiTheme="majorBidi" w:hAnsiTheme="majorBidi" w:cstheme="majorBidi"/>
                      <w:sz w:val="22"/>
                      <w:szCs w:val="22"/>
                      <w:lang w:val="lt-LT"/>
                    </w:rPr>
                    <w:t xml:space="preserve">. Sutartis gali būti </w:t>
                  </w:r>
                  <w:r w:rsidR="005F3157" w:rsidRPr="006C4AB0">
                    <w:rPr>
                      <w:rFonts w:asciiTheme="majorBidi" w:hAnsiTheme="majorBidi" w:cstheme="majorBidi"/>
                      <w:bCs/>
                      <w:sz w:val="22"/>
                      <w:szCs w:val="22"/>
                      <w:lang w:val="lt-LT"/>
                    </w:rPr>
                    <w:t xml:space="preserve">pakeista </w:t>
                  </w:r>
                  <w:r w:rsidR="005F3157" w:rsidRPr="006C4AB0">
                    <w:rPr>
                      <w:rFonts w:asciiTheme="majorBidi" w:hAnsiTheme="majorBidi" w:cstheme="majorBidi"/>
                      <w:sz w:val="22"/>
                      <w:szCs w:val="22"/>
                      <w:lang w:val="lt-LT"/>
                    </w:rPr>
                    <w:t xml:space="preserve">dėl tokių nenumatytų aplinkybių, kurių atsiradimo Paslaugų teikėjas, veikdamas kaip rūpestingas ir apdairus asmuo, objektyviai negalėjo numatyti iki Sutarties pasirašymo ir kurių nei Paslaugų teikėjas, nei </w:t>
                  </w:r>
                  <w:r w:rsidR="005F3157" w:rsidRPr="006C4AB0">
                    <w:rPr>
                      <w:rFonts w:asciiTheme="majorBidi" w:hAnsiTheme="majorBidi" w:cstheme="majorBidi"/>
                      <w:bCs/>
                      <w:sz w:val="22"/>
                      <w:szCs w:val="22"/>
                      <w:lang w:val="lt-LT"/>
                    </w:rPr>
                    <w:t>Perkančioji organizacija</w:t>
                  </w:r>
                  <w:r w:rsidR="005F3157" w:rsidRPr="006C4AB0">
                    <w:rPr>
                      <w:rFonts w:asciiTheme="majorBidi" w:hAnsiTheme="majorBidi" w:cstheme="majorBidi"/>
                      <w:sz w:val="22"/>
                      <w:szCs w:val="22"/>
                      <w:lang w:val="lt-LT"/>
                    </w:rPr>
                    <w:t xml:space="preserve"> negali kontroliuoti</w:t>
                  </w:r>
                  <w:r w:rsidR="006A3AA8" w:rsidRPr="006C4AB0">
                    <w:rPr>
                      <w:rFonts w:asciiTheme="majorBidi" w:hAnsiTheme="majorBidi" w:cstheme="majorBidi"/>
                      <w:sz w:val="22"/>
                      <w:szCs w:val="22"/>
                      <w:lang w:val="lt-LT"/>
                    </w:rPr>
                    <w:t xml:space="preserve"> (</w:t>
                  </w:r>
                  <w:r w:rsidR="00EF6D27" w:rsidRPr="006C4AB0">
                    <w:rPr>
                      <w:rFonts w:asciiTheme="majorBidi" w:hAnsiTheme="majorBidi" w:cstheme="majorBidi"/>
                      <w:sz w:val="22"/>
                      <w:szCs w:val="22"/>
                      <w:lang w:val="lt-LT"/>
                    </w:rPr>
                    <w:t xml:space="preserve">įskaitant, bet neapsiribojant Sutarties </w:t>
                  </w:r>
                  <w:r w:rsidR="005B2618" w:rsidRPr="006C4AB0">
                    <w:rPr>
                      <w:rFonts w:asciiTheme="majorBidi" w:hAnsiTheme="majorBidi" w:cstheme="majorBidi"/>
                      <w:sz w:val="22"/>
                      <w:szCs w:val="22"/>
                      <w:lang w:val="lt-LT"/>
                    </w:rPr>
                    <w:t>terminų pakeitimu)</w:t>
                  </w:r>
                  <w:r w:rsidR="005F3157" w:rsidRPr="006C4AB0">
                    <w:rPr>
                      <w:rFonts w:asciiTheme="majorBidi" w:hAnsiTheme="majorBidi" w:cstheme="majorBidi"/>
                      <w:sz w:val="22"/>
                      <w:szCs w:val="22"/>
                      <w:lang w:val="lt-LT"/>
                    </w:rPr>
                    <w:t xml:space="preserve">. Tokiomis aplinkybėmis, be kita ko, laikoma: teisės aktų, turinčių įtakos Sutarties vykdymui pakeitimas ar įsigaliojimas, trečiųjų šalių veiksmai ar aplinkybės, </w:t>
                  </w:r>
                  <w:r w:rsidR="000E63DC" w:rsidRPr="006C4AB0">
                    <w:rPr>
                      <w:rFonts w:asciiTheme="majorBidi" w:hAnsiTheme="majorBidi" w:cstheme="majorBidi"/>
                      <w:sz w:val="22"/>
                      <w:szCs w:val="22"/>
                      <w:lang w:val="lt-LT"/>
                    </w:rPr>
                    <w:t xml:space="preserve">valstybės ar savivaldos institucijų sprendimai </w:t>
                  </w:r>
                  <w:r w:rsidR="005F3157" w:rsidRPr="006C4AB0">
                    <w:rPr>
                      <w:rFonts w:asciiTheme="majorBidi" w:hAnsiTheme="majorBidi" w:cstheme="majorBidi"/>
                      <w:sz w:val="22"/>
                      <w:szCs w:val="22"/>
                      <w:lang w:val="lt-LT"/>
                    </w:rPr>
                    <w:t xml:space="preserve">dėl kurių užsitęsė Sutarties vykdymas. Sutartis taip pat gali būti </w:t>
                  </w:r>
                  <w:r w:rsidR="005F3157" w:rsidRPr="006C4AB0">
                    <w:rPr>
                      <w:rFonts w:asciiTheme="majorBidi" w:hAnsiTheme="majorBidi" w:cstheme="majorBidi"/>
                      <w:bCs/>
                      <w:sz w:val="22"/>
                      <w:szCs w:val="22"/>
                      <w:lang w:val="lt-LT"/>
                    </w:rPr>
                    <w:t xml:space="preserve">pakeista, jei </w:t>
                  </w:r>
                  <w:r w:rsidR="005F3157" w:rsidRPr="006C4AB0">
                    <w:rPr>
                      <w:rFonts w:asciiTheme="majorBidi" w:hAnsiTheme="majorBidi" w:cstheme="majorBidi"/>
                      <w:sz w:val="22"/>
                      <w:szCs w:val="22"/>
                      <w:lang w:val="lt-LT"/>
                    </w:rPr>
                    <w:t>Perkančiajai organizacijai būtinas papildomas laikas atlikti papildomą pirkimą.</w:t>
                  </w:r>
                </w:p>
                <w:p w14:paraId="2229D4C7" w14:textId="0EF76F02" w:rsidR="009600D4" w:rsidRDefault="009600D4" w:rsidP="009600D4">
                  <w:pPr>
                    <w:widowControl w:val="0"/>
                    <w:pBdr>
                      <w:top w:val="nil"/>
                      <w:left w:val="nil"/>
                      <w:bottom w:val="nil"/>
                      <w:right w:val="nil"/>
                      <w:between w:val="nil"/>
                    </w:pBdr>
                    <w:tabs>
                      <w:tab w:val="left" w:pos="567"/>
                    </w:tabs>
                    <w:ind w:firstLine="775"/>
                    <w:contextualSpacing/>
                    <w:jc w:val="both"/>
                    <w:rPr>
                      <w:rFonts w:asciiTheme="majorBidi" w:hAnsiTheme="majorBidi" w:cstheme="majorBidi"/>
                      <w:sz w:val="22"/>
                      <w:szCs w:val="22"/>
                      <w:lang w:val="lt-LT"/>
                    </w:rPr>
                  </w:pPr>
                  <w:r>
                    <w:rPr>
                      <w:rFonts w:asciiTheme="majorBidi" w:hAnsiTheme="majorBidi" w:cstheme="majorBidi"/>
                      <w:sz w:val="22"/>
                      <w:szCs w:val="22"/>
                      <w:lang w:val="lt-LT"/>
                    </w:rPr>
                    <w:t>12.</w:t>
                  </w:r>
                  <w:r w:rsidR="00463D21">
                    <w:rPr>
                      <w:rFonts w:asciiTheme="majorBidi" w:hAnsiTheme="majorBidi" w:cstheme="majorBidi"/>
                      <w:sz w:val="22"/>
                      <w:szCs w:val="22"/>
                      <w:lang w:val="lt-LT"/>
                    </w:rPr>
                    <w:t>6</w:t>
                  </w:r>
                  <w:r>
                    <w:rPr>
                      <w:rFonts w:asciiTheme="majorBidi" w:hAnsiTheme="majorBidi" w:cstheme="majorBidi"/>
                      <w:sz w:val="22"/>
                      <w:szCs w:val="22"/>
                      <w:lang w:val="lt-LT"/>
                    </w:rPr>
                    <w:t xml:space="preserve">. </w:t>
                  </w:r>
                  <w:r w:rsidRPr="00D67E93">
                    <w:rPr>
                      <w:rFonts w:asciiTheme="majorBidi" w:hAnsiTheme="majorBidi" w:cstheme="majorBidi"/>
                      <w:sz w:val="22"/>
                      <w:szCs w:val="22"/>
                      <w:lang w:val="lt-LT"/>
                    </w:rPr>
                    <w:t>Sutarties 16.3 punkte nurodyti asmenys</w:t>
                  </w:r>
                  <w:r>
                    <w:rPr>
                      <w:rFonts w:asciiTheme="majorBidi" w:hAnsiTheme="majorBidi" w:cstheme="majorBidi"/>
                      <w:sz w:val="22"/>
                      <w:szCs w:val="22"/>
                      <w:lang w:val="lt-LT"/>
                    </w:rPr>
                    <w:t xml:space="preserve"> gali būti pakeisti </w:t>
                  </w:r>
                  <w:r w:rsidRPr="006C4AB0">
                    <w:rPr>
                      <w:rFonts w:asciiTheme="majorBidi" w:hAnsiTheme="majorBidi" w:cstheme="majorBidi"/>
                      <w:sz w:val="22"/>
                      <w:szCs w:val="22"/>
                      <w:lang w:val="lt-LT"/>
                    </w:rPr>
                    <w:t>Sutarties</w:t>
                  </w:r>
                  <w:r>
                    <w:rPr>
                      <w:rFonts w:asciiTheme="majorBidi" w:hAnsiTheme="majorBidi" w:cstheme="majorBidi"/>
                      <w:sz w:val="22"/>
                      <w:szCs w:val="22"/>
                      <w:lang w:val="lt-LT"/>
                    </w:rPr>
                    <w:t xml:space="preserve"> Šaliai apie tai pranešus kitai Šaliai raštu (el. paštu)</w:t>
                  </w:r>
                  <w:r w:rsidR="00E7199B">
                    <w:rPr>
                      <w:rFonts w:asciiTheme="majorBidi" w:hAnsiTheme="majorBidi" w:cstheme="majorBidi"/>
                      <w:sz w:val="22"/>
                      <w:szCs w:val="22"/>
                      <w:lang w:val="lt-LT"/>
                    </w:rPr>
                    <w:t xml:space="preserve"> </w:t>
                  </w:r>
                  <w:r w:rsidR="00E7199B" w:rsidRPr="00C35D0C">
                    <w:rPr>
                      <w:sz w:val="22"/>
                      <w:szCs w:val="22"/>
                      <w:lang w:val="lt-LT"/>
                    </w:rPr>
                    <w:t xml:space="preserve">(atskiras susitarimas dėl Sutarties </w:t>
                  </w:r>
                  <w:r w:rsidR="00B80422">
                    <w:rPr>
                      <w:sz w:val="22"/>
                      <w:szCs w:val="22"/>
                      <w:lang w:val="lt-LT"/>
                    </w:rPr>
                    <w:t>pake</w:t>
                  </w:r>
                  <w:r w:rsidR="002206CA">
                    <w:rPr>
                      <w:sz w:val="22"/>
                      <w:szCs w:val="22"/>
                      <w:lang w:val="lt-LT"/>
                    </w:rPr>
                    <w:t>itimo</w:t>
                  </w:r>
                  <w:r w:rsidR="00E7199B" w:rsidRPr="00C35D0C">
                    <w:rPr>
                      <w:sz w:val="22"/>
                      <w:szCs w:val="22"/>
                      <w:lang w:val="lt-LT"/>
                    </w:rPr>
                    <w:t xml:space="preserve"> raštu nesudaromas)</w:t>
                  </w:r>
                  <w:r>
                    <w:rPr>
                      <w:rFonts w:asciiTheme="majorBidi" w:hAnsiTheme="majorBidi" w:cstheme="majorBidi"/>
                      <w:sz w:val="22"/>
                      <w:szCs w:val="22"/>
                      <w:lang w:val="lt-LT"/>
                    </w:rPr>
                    <w:t>.</w:t>
                  </w:r>
                </w:p>
                <w:p w14:paraId="44DB6DF2" w14:textId="51642FDE" w:rsidR="00FE01E5" w:rsidRPr="006C4AB0" w:rsidRDefault="00FE01E5" w:rsidP="00D41DCE">
                  <w:pPr>
                    <w:widowControl w:val="0"/>
                    <w:pBdr>
                      <w:top w:val="nil"/>
                      <w:left w:val="nil"/>
                      <w:bottom w:val="nil"/>
                      <w:right w:val="nil"/>
                      <w:between w:val="nil"/>
                    </w:pBdr>
                    <w:tabs>
                      <w:tab w:val="left" w:pos="567"/>
                    </w:tabs>
                    <w:ind w:firstLine="743"/>
                    <w:contextualSpacing/>
                    <w:jc w:val="both"/>
                    <w:rPr>
                      <w:rFonts w:asciiTheme="majorBidi" w:hAnsiTheme="majorBidi" w:cstheme="majorBidi"/>
                      <w:color w:val="000000"/>
                      <w:sz w:val="22"/>
                      <w:szCs w:val="22"/>
                      <w:lang w:val="lt-LT"/>
                    </w:rPr>
                  </w:pPr>
                </w:p>
              </w:tc>
            </w:tr>
            <w:tr w:rsidR="00FE01E5" w:rsidRPr="007122B3" w14:paraId="3F623E8F" w14:textId="77777777" w:rsidTr="00073AF5">
              <w:tc>
                <w:tcPr>
                  <w:tcW w:w="5000" w:type="pct"/>
                  <w:shd w:val="clear" w:color="auto" w:fill="auto"/>
                </w:tcPr>
                <w:p w14:paraId="2AA349AE" w14:textId="50979070" w:rsidR="00FE01E5" w:rsidRPr="006C4AB0" w:rsidRDefault="00FE01E5" w:rsidP="00D41DCE">
                  <w:pPr>
                    <w:pStyle w:val="BodyText11"/>
                    <w:ind w:firstLine="709"/>
                    <w:contextualSpacing/>
                    <w:jc w:val="center"/>
                    <w:rPr>
                      <w:rFonts w:asciiTheme="majorBidi" w:hAnsiTheme="majorBidi" w:cstheme="majorBidi"/>
                      <w:b/>
                      <w:caps/>
                      <w:sz w:val="22"/>
                      <w:szCs w:val="22"/>
                      <w:lang w:val="lt-LT"/>
                    </w:rPr>
                  </w:pPr>
                  <w:r w:rsidRPr="006C4AB0">
                    <w:rPr>
                      <w:rFonts w:asciiTheme="majorBidi" w:hAnsiTheme="majorBidi" w:cstheme="majorBidi"/>
                      <w:b/>
                      <w:sz w:val="22"/>
                      <w:szCs w:val="22"/>
                      <w:lang w:val="lt-LT"/>
                    </w:rPr>
                    <w:lastRenderedPageBreak/>
                    <w:t xml:space="preserve">13. </w:t>
                  </w:r>
                  <w:r w:rsidRPr="006C4AB0">
                    <w:rPr>
                      <w:rFonts w:asciiTheme="majorBidi" w:hAnsiTheme="majorBidi" w:cstheme="majorBidi"/>
                      <w:b/>
                      <w:caps/>
                      <w:sz w:val="22"/>
                      <w:szCs w:val="22"/>
                      <w:lang w:val="lt-LT"/>
                    </w:rPr>
                    <w:t>Sutarties pažeidimas</w:t>
                  </w:r>
                </w:p>
                <w:p w14:paraId="554E701A" w14:textId="77777777" w:rsidR="00FE01E5" w:rsidRPr="006C4AB0" w:rsidRDefault="00FE01E5" w:rsidP="00D41DCE">
                  <w:pPr>
                    <w:pStyle w:val="BodyText11"/>
                    <w:ind w:firstLine="709"/>
                    <w:contextualSpacing/>
                    <w:jc w:val="center"/>
                    <w:rPr>
                      <w:rFonts w:asciiTheme="majorBidi" w:hAnsiTheme="majorBidi" w:cstheme="majorBidi"/>
                      <w:sz w:val="22"/>
                      <w:szCs w:val="22"/>
                      <w:lang w:val="lt-LT"/>
                    </w:rPr>
                  </w:pPr>
                </w:p>
                <w:p w14:paraId="3D2F71C2" w14:textId="7674DFE5"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13.1. Jei kuri nors Sutarties Šalis nevykdo arba netinkamai vykdo kokius nors savo įsipareigojimus pagal Sutartį, ji pažeidžia Sutartį.</w:t>
                  </w:r>
                </w:p>
                <w:p w14:paraId="602BF0EC" w14:textId="5FC4A487"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 Vienai Sutarties Šaliai pažeidus Sutartį, nukentėjusioji Šalis turi teisę:</w:t>
                  </w:r>
                </w:p>
                <w:p w14:paraId="10C67896" w14:textId="1DE526C3"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13.2.1. reikalauti kitos Šalies vykdyti sutartinius įsipareigojimus;</w:t>
                  </w:r>
                </w:p>
                <w:p w14:paraId="290CC6B8" w14:textId="33E9D4DD"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13.2.2. reikalauti atlyginti nuostolius;</w:t>
                  </w:r>
                </w:p>
                <w:p w14:paraId="6A304B78" w14:textId="5ACD5619"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13.2.3. reikalauti sumokėti Sutarties 7.2 ir 7.3 punktuose nustatytus delspinigius;</w:t>
                  </w:r>
                </w:p>
                <w:p w14:paraId="59CC377F" w14:textId="1F4BA219"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13.2.4. reikalauti sumokėti Sutarties 4 dalyje nustatytą baudą;</w:t>
                  </w:r>
                </w:p>
                <w:p w14:paraId="0A79FB7A" w14:textId="6B6F5253" w:rsidR="00FE01E5" w:rsidRPr="006C4AB0" w:rsidRDefault="00FE01E5" w:rsidP="00D41DCE">
                  <w:pPr>
                    <w:pStyle w:val="BodyText12"/>
                    <w:tabs>
                      <w:tab w:val="left" w:pos="709"/>
                    </w:tabs>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13.2.5. reikalauti sumažinti kainą, neįvykdyta ar netinkamai įvykdyta Paslaugų verte;</w:t>
                  </w:r>
                </w:p>
                <w:p w14:paraId="04B11FDC" w14:textId="244FB22F"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13.2.6. nutraukti Sutartį;</w:t>
                  </w:r>
                </w:p>
                <w:p w14:paraId="1A1FF8AA" w14:textId="0AB78A46"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13.2.7. taikyti kitus Lietuvos Respublikos teisės aktų nustatytus teisių gynimo būdus.</w:t>
                  </w:r>
                </w:p>
                <w:p w14:paraId="57935F02" w14:textId="42693A98"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13.3. Paslaugų teikėjas negali perleisti visų ar dalies savo įsipareigojimų pagal šią Sutartį be išankstinio raštiško Perkančiosios organizacijos sutikimo.</w:t>
                  </w:r>
                </w:p>
                <w:p w14:paraId="4BB0B3FB" w14:textId="0D43770F" w:rsidR="00FE01E5" w:rsidRPr="006C4AB0" w:rsidRDefault="00FE01E5" w:rsidP="00D41DCE">
                  <w:pPr>
                    <w:tabs>
                      <w:tab w:val="left" w:pos="851"/>
                      <w:tab w:val="left" w:pos="1560"/>
                    </w:tabs>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13.4. Paslaugų teikėjas turi nedelsiant pranešti Perkančiajai organizacijai apie bet kokius esminius Paslaugų teikėjo asmens pasikeitimus, patvirtinant, kad prielaidos, būtinos Sutarčiai vykdyti, nenustojo galioti.</w:t>
                  </w:r>
                </w:p>
                <w:p w14:paraId="54F57F5F" w14:textId="3B313F0F"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 Šioje Sutartyje esminėmis sąlygomis laikoma:</w:t>
                  </w:r>
                </w:p>
                <w:p w14:paraId="69243B85" w14:textId="791A5E96"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13.5.1. Sutarties įkainiai ir kainodaros taisyklės;</w:t>
                  </w:r>
                </w:p>
                <w:p w14:paraId="2E0C5F9E" w14:textId="4FDFC5C3"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13.5.2. Sutarties galiojimo terminas;</w:t>
                  </w:r>
                </w:p>
                <w:p w14:paraId="2BBD055E" w14:textId="6A6F6417"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13.5.3. Atskiras (-i) Paslaugų suteikimo terminas (-ai), nurodyti kiekvienu konkrečiu atveju užsakant Paslaugas pagal poreikį;</w:t>
                  </w:r>
                </w:p>
                <w:p w14:paraId="0D83C03E" w14:textId="3CD3765E"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13.5.4. Sutarties dalykas;</w:t>
                  </w:r>
                </w:p>
                <w:p w14:paraId="1272BCE1" w14:textId="09546FF2"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13.5.5. s</w:t>
                  </w:r>
                  <w:r w:rsidRPr="006C4AB0">
                    <w:rPr>
                      <w:rFonts w:asciiTheme="majorBidi" w:hAnsiTheme="majorBidi" w:cstheme="majorBidi"/>
                      <w:color w:val="000000"/>
                      <w:sz w:val="22"/>
                      <w:szCs w:val="22"/>
                      <w:lang w:val="lt-LT"/>
                    </w:rPr>
                    <w:t>ubteikėjo (-ų), specialisto (-ų) keitimo pagrindai ir tvarka</w:t>
                  </w:r>
                  <w:r w:rsidRPr="006C4AB0">
                    <w:rPr>
                      <w:rFonts w:asciiTheme="majorBidi" w:hAnsiTheme="majorBidi" w:cstheme="majorBidi"/>
                      <w:sz w:val="22"/>
                      <w:szCs w:val="22"/>
                      <w:lang w:val="lt-LT"/>
                    </w:rPr>
                    <w:t>.</w:t>
                  </w:r>
                </w:p>
                <w:p w14:paraId="56C4B99C" w14:textId="43E0D62B" w:rsidR="00FE01E5" w:rsidRPr="006C4AB0" w:rsidRDefault="00FE01E5" w:rsidP="00D41DCE">
                  <w:pPr>
                    <w:tabs>
                      <w:tab w:val="left" w:pos="851"/>
                      <w:tab w:val="left" w:pos="1560"/>
                    </w:tabs>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 xml:space="preserve">13.6. Sutarties 13.5 punkte numatytų sąlygų </w:t>
                  </w:r>
                  <w:r w:rsidRPr="006C4AB0">
                    <w:rPr>
                      <w:rFonts w:asciiTheme="majorBidi" w:hAnsiTheme="majorBidi" w:cstheme="majorBidi"/>
                      <w:color w:val="000000"/>
                      <w:sz w:val="22"/>
                      <w:szCs w:val="22"/>
                      <w:lang w:val="lt-LT"/>
                    </w:rPr>
                    <w:t>pažeidimas laikomas esminiu Sutarties pažeidimu.</w:t>
                  </w:r>
                </w:p>
                <w:p w14:paraId="54118683" w14:textId="77777777" w:rsidR="00FE01E5" w:rsidRPr="006C4AB0" w:rsidRDefault="00FE01E5" w:rsidP="00D41DCE">
                  <w:pPr>
                    <w:contextualSpacing/>
                    <w:jc w:val="center"/>
                    <w:rPr>
                      <w:rFonts w:asciiTheme="majorBidi" w:hAnsiTheme="majorBidi" w:cstheme="majorBidi"/>
                      <w:b/>
                      <w:sz w:val="22"/>
                      <w:szCs w:val="22"/>
                      <w:lang w:val="lt-LT"/>
                    </w:rPr>
                  </w:pPr>
                </w:p>
              </w:tc>
            </w:tr>
            <w:tr w:rsidR="00B56BDF" w:rsidRPr="007122B3" w14:paraId="2D51A577" w14:textId="77777777" w:rsidTr="00073AF5">
              <w:tc>
                <w:tcPr>
                  <w:tcW w:w="5000" w:type="pct"/>
                  <w:shd w:val="clear" w:color="auto" w:fill="auto"/>
                </w:tcPr>
                <w:p w14:paraId="70C51A94" w14:textId="77777777" w:rsidR="00B56BDF" w:rsidRPr="006C4AB0" w:rsidRDefault="00B56BDF"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t xml:space="preserve">14. </w:t>
                  </w:r>
                  <w:r w:rsidRPr="006C4AB0">
                    <w:rPr>
                      <w:rFonts w:asciiTheme="majorBidi" w:hAnsiTheme="majorBidi" w:cstheme="majorBidi"/>
                      <w:caps/>
                      <w:sz w:val="22"/>
                      <w:szCs w:val="22"/>
                      <w:lang w:val="lt-LT"/>
                    </w:rPr>
                    <w:t>Sutarties vykdymo sustabdymas</w:t>
                  </w:r>
                </w:p>
                <w:p w14:paraId="54999ADF" w14:textId="77777777" w:rsidR="00B56BDF" w:rsidRPr="006C4AB0" w:rsidRDefault="00B56BDF" w:rsidP="00D41DCE">
                  <w:pPr>
                    <w:pStyle w:val="Statja"/>
                    <w:spacing w:before="0"/>
                    <w:ind w:firstLine="709"/>
                    <w:contextualSpacing/>
                    <w:jc w:val="center"/>
                    <w:rPr>
                      <w:rFonts w:asciiTheme="majorBidi" w:hAnsiTheme="majorBidi" w:cstheme="majorBidi"/>
                      <w:sz w:val="22"/>
                      <w:szCs w:val="22"/>
                      <w:lang w:val="lt-LT"/>
                    </w:rPr>
                  </w:pPr>
                </w:p>
                <w:p w14:paraId="23D747A3" w14:textId="75E23AAB" w:rsidR="00B56BDF" w:rsidRPr="006C4AB0" w:rsidRDefault="00B56BDF" w:rsidP="007B53BD">
                  <w:pPr>
                    <w:pStyle w:val="BodyText11"/>
                    <w:ind w:firstLine="773"/>
                    <w:contextualSpacing/>
                    <w:rPr>
                      <w:rFonts w:asciiTheme="majorBidi" w:hAnsiTheme="majorBidi" w:cstheme="majorBidi"/>
                      <w:b/>
                      <w:sz w:val="22"/>
                      <w:szCs w:val="22"/>
                      <w:lang w:val="lt-LT"/>
                    </w:rPr>
                  </w:pPr>
                  <w:r w:rsidRPr="006C4AB0">
                    <w:rPr>
                      <w:rFonts w:asciiTheme="majorBidi" w:hAnsiTheme="majorBidi" w:cstheme="majorBidi"/>
                      <w:sz w:val="22"/>
                      <w:szCs w:val="22"/>
                      <w:lang w:val="lt-LT"/>
                    </w:rPr>
                    <w:t xml:space="preserve">14.1. Esant svarbioms aplinkybėms, nepriklausančiomis nuo Paslaugų teikėjo valios, dėl kurių Paslaugos teikėjas negali vykdyti savo sutartinių įsipareigojimų ir/arba esant kitoms nenumatytoms aplinkybėms (pavyzdžiui, pasikeitus galiojančiam teisės aktui ar įsigaliojus naujam teisės aktui, kuris turi įtakos šios Sutarties vykdymui; Perkančiajai organizacijai būtinas papildomas laikas atlikti papildomą pirkimą; kitos aplinkybės, kurios nebuvo žinomos pirkimo vykdymo metu ir su kuriomis susidurtų bet kuri </w:t>
                  </w:r>
                  <w:r w:rsidRPr="006C4AB0">
                    <w:rPr>
                      <w:rFonts w:asciiTheme="majorBidi" w:hAnsiTheme="majorBidi" w:cstheme="majorBidi"/>
                      <w:sz w:val="22"/>
                      <w:szCs w:val="22"/>
                      <w:lang w:val="lt-LT"/>
                    </w:rPr>
                    <w:lastRenderedPageBreak/>
                    <w:t>kita Perkančioji organizacija, trečiųjų šalių aplinkybės</w:t>
                  </w:r>
                  <w:r w:rsidR="00DD65D5">
                    <w:rPr>
                      <w:rFonts w:asciiTheme="majorBidi" w:hAnsiTheme="majorBidi" w:cstheme="majorBidi"/>
                      <w:sz w:val="22"/>
                      <w:szCs w:val="22"/>
                      <w:lang w:val="lt-LT"/>
                    </w:rPr>
                    <w:t xml:space="preserve">, </w:t>
                  </w:r>
                  <w:r w:rsidR="00DD65D5" w:rsidRPr="006C4AB0">
                    <w:rPr>
                      <w:rFonts w:asciiTheme="majorBidi" w:hAnsiTheme="majorBidi" w:cstheme="majorBidi"/>
                      <w:sz w:val="22"/>
                      <w:szCs w:val="22"/>
                      <w:lang w:val="lt-LT"/>
                    </w:rPr>
                    <w:t>valstybės ar savivaldos institucijų sprendimai</w:t>
                  </w:r>
                  <w:r w:rsidRPr="006C4AB0">
                    <w:rPr>
                      <w:rFonts w:asciiTheme="majorBidi" w:hAnsiTheme="majorBidi" w:cstheme="majorBidi"/>
                      <w:sz w:val="22"/>
                      <w:szCs w:val="22"/>
                      <w:lang w:val="lt-LT"/>
                    </w:rPr>
                    <w:t xml:space="preserve">), Perkančioji organizacija turi teisę sustabdyti Paslaugų ar kurios nors jų dalies, kuri negali būti vykdoma, teikimą. </w:t>
                  </w:r>
                </w:p>
                <w:p w14:paraId="14E3FDE7" w14:textId="77777777" w:rsidR="00B56BDF" w:rsidRPr="006C4AB0" w:rsidRDefault="00B56BDF" w:rsidP="007B53BD">
                  <w:pPr>
                    <w:suppressAutoHyphens/>
                    <w:autoSpaceDE w:val="0"/>
                    <w:ind w:firstLine="773"/>
                    <w:contextualSpacing/>
                    <w:jc w:val="both"/>
                    <w:rPr>
                      <w:rFonts w:asciiTheme="majorBidi" w:hAnsiTheme="majorBidi" w:cstheme="majorBidi"/>
                      <w:bCs/>
                      <w:sz w:val="22"/>
                      <w:szCs w:val="22"/>
                      <w:lang w:val="lt-LT" w:eastAsia="ar-SA"/>
                    </w:rPr>
                  </w:pPr>
                  <w:r w:rsidRPr="006C4AB0">
                    <w:rPr>
                      <w:rFonts w:asciiTheme="majorBidi" w:hAnsiTheme="majorBidi" w:cstheme="majorBidi"/>
                      <w:bCs/>
                      <w:sz w:val="22"/>
                      <w:szCs w:val="22"/>
                      <w:lang w:val="lt-LT" w:eastAsia="ar-SA"/>
                    </w:rPr>
                    <w:t xml:space="preserve">14.2. Atsiradus aplinkybėms, dėl kurių Paslaugos teikėjas negali vykdyti sutartinių įsipareigojimų, Paslaugos teikėjas apie tai nedelsdamas privalo informuoti Perkančiąją organizaciją, pateikdamas informaciją ir dokumentus, įrodančius sutartinių įsipareigojimų vykdymo negalimumą dėl aplinkybių, nepriklausančių nuo Paslaugos teikėjo. Išnykus aplinkybėms, trukdžiusioms Paslaugų teikėjui vykdyti sutartinius įsipareigojimus, sustabdytų Paslaugų teikimas atnaujinamas. </w:t>
                  </w:r>
                </w:p>
                <w:p w14:paraId="0990378D" w14:textId="782FFD16" w:rsidR="00B56BDF" w:rsidRPr="006C4AB0" w:rsidRDefault="00B56BDF" w:rsidP="007B53BD">
                  <w:pPr>
                    <w:pStyle w:val="BodyText11"/>
                    <w:ind w:firstLine="773"/>
                    <w:contextualSpacing/>
                    <w:rPr>
                      <w:rFonts w:asciiTheme="majorBidi" w:hAnsiTheme="majorBidi" w:cstheme="majorBidi"/>
                      <w:bCs/>
                      <w:sz w:val="22"/>
                      <w:szCs w:val="22"/>
                      <w:lang w:val="lt-LT"/>
                    </w:rPr>
                  </w:pPr>
                  <w:r w:rsidRPr="006C4AB0">
                    <w:rPr>
                      <w:rFonts w:asciiTheme="majorBidi" w:hAnsiTheme="majorBidi" w:cstheme="majorBidi"/>
                      <w:bCs/>
                      <w:sz w:val="22"/>
                      <w:szCs w:val="22"/>
                      <w:lang w:val="lt-LT"/>
                    </w:rPr>
                    <w:t>14.3. Jei Paslaugų teikimas stabdomas daugiau nei 365 (trys šimtai šešiasdešimt penkioms) dienoms, ir stabdoma ne dėl Paslaugų teikėjo ar Perkančiosios organizacijos kaltės, Šalys susitaria nutraukti Sutartį.</w:t>
                  </w:r>
                  <w:r w:rsidR="0054570F">
                    <w:rPr>
                      <w:rFonts w:asciiTheme="majorBidi" w:hAnsiTheme="majorBidi" w:cstheme="majorBidi"/>
                      <w:bCs/>
                      <w:sz w:val="22"/>
                      <w:szCs w:val="22"/>
                      <w:lang w:val="lt-LT"/>
                    </w:rPr>
                    <w:t xml:space="preserve"> </w:t>
                  </w:r>
                  <w:r w:rsidR="0027592B" w:rsidRPr="00196908">
                    <w:rPr>
                      <w:rFonts w:ascii="Times New Roman" w:hAnsi="Times New Roman"/>
                      <w:bCs/>
                      <w:sz w:val="22"/>
                      <w:szCs w:val="22"/>
                      <w:lang w:val="lt-LT"/>
                    </w:rPr>
                    <w:t>Paslaugų teikimas gali būti stabdomas ne vieną kartą</w:t>
                  </w:r>
                  <w:r w:rsidR="005E6540">
                    <w:rPr>
                      <w:rFonts w:ascii="Times New Roman" w:hAnsi="Times New Roman"/>
                      <w:bCs/>
                      <w:sz w:val="22"/>
                      <w:szCs w:val="22"/>
                      <w:lang w:val="lt-LT"/>
                    </w:rPr>
                    <w:t>.</w:t>
                  </w:r>
                </w:p>
                <w:p w14:paraId="7CAFCB46" w14:textId="77777777" w:rsidR="00B56BDF" w:rsidRPr="006C4AB0" w:rsidRDefault="00B56BDF" w:rsidP="00D41DCE">
                  <w:pPr>
                    <w:suppressAutoHyphens/>
                    <w:autoSpaceDE w:val="0"/>
                    <w:ind w:firstLine="746"/>
                    <w:contextualSpacing/>
                    <w:jc w:val="both"/>
                    <w:rPr>
                      <w:rFonts w:asciiTheme="majorBidi" w:hAnsiTheme="majorBidi" w:cstheme="majorBidi"/>
                      <w:bCs/>
                      <w:sz w:val="22"/>
                      <w:szCs w:val="22"/>
                      <w:lang w:val="lt-LT" w:eastAsia="lt-LT"/>
                    </w:rPr>
                  </w:pPr>
                  <w:r w:rsidRPr="006C4AB0">
                    <w:rPr>
                      <w:rFonts w:asciiTheme="majorBidi" w:hAnsiTheme="majorBidi" w:cstheme="majorBidi"/>
                      <w:bCs/>
                      <w:sz w:val="22"/>
                      <w:szCs w:val="22"/>
                      <w:lang w:val="lt-LT" w:eastAsia="ar-SA"/>
                    </w:rPr>
                    <w:t>14.4. Tais atvejais, kai sutarties vykdymas sustabdomas likus iki sutarties termino pabaigos mažiau laiko, nei sustabdymo terminas, po sustabdymo pratęsiant vykdymo terminą, pratęsimas turi būti t</w:t>
                  </w:r>
                  <w:r w:rsidRPr="006C4AB0">
                    <w:rPr>
                      <w:rFonts w:asciiTheme="majorBidi" w:hAnsiTheme="majorBidi" w:cstheme="majorBidi"/>
                      <w:bCs/>
                      <w:sz w:val="22"/>
                      <w:szCs w:val="22"/>
                      <w:lang w:val="lt-LT" w:eastAsia="lt-LT"/>
                    </w:rPr>
                    <w:t xml:space="preserve">am terminui, kuris sustabdymo metu buvo likęs iki sutartinių įsipareigojimų įvykdymo pabaigos. </w:t>
                  </w:r>
                </w:p>
                <w:p w14:paraId="7F163F53" w14:textId="77777777" w:rsidR="00B56BDF" w:rsidRPr="006C4AB0" w:rsidRDefault="00B56BDF" w:rsidP="00D41DCE">
                  <w:pPr>
                    <w:suppressAutoHyphens/>
                    <w:autoSpaceDE w:val="0"/>
                    <w:ind w:firstLine="746"/>
                    <w:contextualSpacing/>
                    <w:jc w:val="both"/>
                    <w:rPr>
                      <w:rFonts w:asciiTheme="majorBidi" w:hAnsiTheme="majorBidi" w:cstheme="majorBidi"/>
                      <w:bCs/>
                      <w:sz w:val="22"/>
                      <w:szCs w:val="22"/>
                      <w:lang w:val="lt-LT" w:eastAsia="ar-SA"/>
                    </w:rPr>
                  </w:pPr>
                  <w:r w:rsidRPr="006C4AB0">
                    <w:rPr>
                      <w:rFonts w:asciiTheme="majorBidi" w:hAnsiTheme="majorBidi" w:cstheme="majorBidi"/>
                      <w:bCs/>
                      <w:sz w:val="22"/>
                      <w:szCs w:val="22"/>
                      <w:lang w:val="lt-LT" w:eastAsia="ar-SA"/>
                    </w:rPr>
                    <w:t xml:space="preserve">14.5. Tais atvejais, kai sutarties vykdymas sustabdomas likus iki sutarties termino pabaigos daugiau laiko, nei sustabdymo terminas, Paslaugų ar jų dalies suteikimo terminas pratęsimas tokiam laikotarpiui, kuriam jis buvo sustabdytas. </w:t>
                  </w:r>
                </w:p>
                <w:p w14:paraId="13885FF2" w14:textId="77777777" w:rsidR="00B56BDF" w:rsidRPr="006C4AB0" w:rsidRDefault="00B56BDF" w:rsidP="00D41DCE">
                  <w:pPr>
                    <w:ind w:firstLine="746"/>
                    <w:contextualSpacing/>
                    <w:jc w:val="both"/>
                    <w:rPr>
                      <w:rFonts w:asciiTheme="majorBidi" w:hAnsiTheme="majorBidi" w:cstheme="majorBidi"/>
                      <w:bCs/>
                      <w:sz w:val="22"/>
                      <w:szCs w:val="22"/>
                      <w:lang w:val="lt-LT" w:eastAsia="ar-SA"/>
                    </w:rPr>
                  </w:pPr>
                  <w:r w:rsidRPr="006C4AB0">
                    <w:rPr>
                      <w:rFonts w:asciiTheme="majorBidi" w:hAnsiTheme="majorBidi" w:cstheme="majorBidi"/>
                      <w:bCs/>
                      <w:sz w:val="22"/>
                      <w:szCs w:val="22"/>
                      <w:lang w:val="lt-LT"/>
                    </w:rPr>
                    <w:t xml:space="preserve">14.6. Perkančioji organizacija </w:t>
                  </w:r>
                  <w:r w:rsidRPr="006C4AB0">
                    <w:rPr>
                      <w:rFonts w:asciiTheme="majorBidi" w:hAnsiTheme="majorBidi" w:cstheme="majorBidi"/>
                      <w:bCs/>
                      <w:sz w:val="22"/>
                      <w:szCs w:val="22"/>
                      <w:lang w:val="lt-LT" w:eastAsia="ar-SA"/>
                    </w:rPr>
                    <w:t xml:space="preserve">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(penkių) darbo dienų. Sustabdytų Paslaugų ar jų dalies teikimas atnaujinamas šios Sutarties 14.4. ir 14.5. papunkčiuose nustatyta tvarka. Perkančiosios organizacijos galimybė pasinaudoti šia teise negali priklausyti nuo Paslaugų teikėjo valios ar būti jo įtakojama. </w:t>
                  </w:r>
                </w:p>
                <w:p w14:paraId="71D58613" w14:textId="77777777" w:rsidR="00B56BDF" w:rsidRPr="006C4AB0" w:rsidRDefault="00B56BDF" w:rsidP="00D41DCE">
                  <w:pPr>
                    <w:pStyle w:val="BodyText11"/>
                    <w:ind w:firstLine="773"/>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14.7. Sutartinių įsipareigojimų vykdymo sustabdymas visais Sutartyje numatytais atvejais turi būti raštiškas, nurodant priežastis ir sustabdymo terminą, bei pridedant dokumentus, patvirtinančius sustabdymo pagrindą (jeigu tokie yra). </w:t>
                  </w:r>
                </w:p>
                <w:p w14:paraId="27858BD4" w14:textId="77777777" w:rsidR="00B56BDF" w:rsidRPr="006C4AB0" w:rsidRDefault="00B56BDF" w:rsidP="00D41DCE">
                  <w:pPr>
                    <w:pStyle w:val="BodyText11"/>
                    <w:ind w:firstLine="773"/>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14.8. Perkančioji organizacija turi teisę sustabdyti Sutarties vykdymą, kai dėl esminių klaidų ar pažeidimų Sutartis tampa negaliojančia. Jei minėtos klaidos ar pažeidimai vyksta dėl Paslaugų teikėjo kaltės, Perkančioji organizacija, atsižvelgdama į klaidos ar pažeidimo mastą, gali nevykdyti savo įsipareigojimo mokėti Paslaugų teikėjui arba gali pareikalauti grąžinti jau sumokėtas sumas ir pasinaudoti Sutarties įvykdymo užtikrinimu.</w:t>
                  </w:r>
                </w:p>
                <w:p w14:paraId="4952007C" w14:textId="77777777" w:rsidR="00B56BDF" w:rsidRPr="006C4AB0" w:rsidRDefault="00B56BDF" w:rsidP="00D41DCE">
                  <w:pPr>
                    <w:pStyle w:val="BodyText11"/>
                    <w:ind w:firstLine="773"/>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14.9. Sutarties vykdymas gali būti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5C0B01D1" w14:textId="3797B782" w:rsidR="00B56BDF" w:rsidRPr="006C4AB0" w:rsidRDefault="00B56BDF" w:rsidP="00D41DCE">
                  <w:pPr>
                    <w:pStyle w:val="BodyText11"/>
                    <w:ind w:firstLine="709"/>
                    <w:contextualSpacing/>
                    <w:rPr>
                      <w:rFonts w:asciiTheme="majorBidi" w:hAnsiTheme="majorBidi" w:cstheme="majorBidi"/>
                      <w:b/>
                      <w:sz w:val="22"/>
                      <w:szCs w:val="22"/>
                      <w:lang w:val="lt-LT"/>
                    </w:rPr>
                  </w:pPr>
                </w:p>
              </w:tc>
            </w:tr>
            <w:tr w:rsidR="00FE01E5" w:rsidRPr="00152C3E" w14:paraId="1031ECA2" w14:textId="77777777" w:rsidTr="00073AF5">
              <w:tc>
                <w:tcPr>
                  <w:tcW w:w="5000" w:type="pct"/>
                  <w:shd w:val="clear" w:color="auto" w:fill="auto"/>
                </w:tcPr>
                <w:p w14:paraId="30458758" w14:textId="4903E185" w:rsidR="00FE01E5" w:rsidRPr="006C4AB0" w:rsidRDefault="00FE01E5" w:rsidP="00D41DCE">
                  <w:pPr>
                    <w:pStyle w:val="Statja"/>
                    <w:numPr>
                      <w:ilvl w:val="0"/>
                      <w:numId w:val="4"/>
                    </w:numPr>
                    <w:spacing w:before="0"/>
                    <w:contextualSpacing/>
                    <w:jc w:val="center"/>
                    <w:rPr>
                      <w:rFonts w:asciiTheme="majorBidi" w:hAnsiTheme="majorBidi" w:cstheme="majorBidi"/>
                      <w:caps/>
                      <w:sz w:val="22"/>
                      <w:szCs w:val="22"/>
                      <w:lang w:val="lt-LT"/>
                    </w:rPr>
                  </w:pPr>
                  <w:r w:rsidRPr="006C4AB0">
                    <w:rPr>
                      <w:rFonts w:asciiTheme="majorBidi" w:hAnsiTheme="majorBidi" w:cstheme="majorBidi"/>
                      <w:caps/>
                      <w:sz w:val="22"/>
                      <w:szCs w:val="22"/>
                      <w:lang w:val="lt-LT"/>
                    </w:rPr>
                    <w:lastRenderedPageBreak/>
                    <w:t>Sutarties nutraukimas</w:t>
                  </w:r>
                </w:p>
                <w:p w14:paraId="76660EE3" w14:textId="77777777" w:rsidR="00FE01E5" w:rsidRPr="006C4AB0" w:rsidRDefault="00FE01E5" w:rsidP="00D41DCE">
                  <w:pPr>
                    <w:pStyle w:val="Statja"/>
                    <w:spacing w:before="0"/>
                    <w:ind w:firstLine="709"/>
                    <w:contextualSpacing/>
                    <w:jc w:val="center"/>
                    <w:rPr>
                      <w:rFonts w:asciiTheme="majorBidi" w:hAnsiTheme="majorBidi" w:cstheme="majorBidi"/>
                      <w:sz w:val="22"/>
                      <w:szCs w:val="22"/>
                      <w:lang w:val="lt-LT"/>
                    </w:rPr>
                  </w:pPr>
                </w:p>
                <w:p w14:paraId="44560516" w14:textId="77777777" w:rsidR="00FE01E5" w:rsidRPr="006C4AB0" w:rsidRDefault="00FE01E5" w:rsidP="00D41DCE">
                  <w:pPr>
                    <w:pStyle w:val="BodyText12"/>
                    <w:numPr>
                      <w:ilvl w:val="1"/>
                      <w:numId w:val="4"/>
                    </w:numPr>
                    <w:tabs>
                      <w:tab w:val="left" w:pos="570"/>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Sutartis gali būti nutraukiama Viešųjų pirkimų įstatymo 90 straipsnyje numatytais atvejais.</w:t>
                  </w:r>
                </w:p>
                <w:p w14:paraId="330E091D" w14:textId="09E0FE77" w:rsidR="00FE01E5" w:rsidRPr="006C4AB0" w:rsidRDefault="00DF566E" w:rsidP="00D41DCE">
                  <w:pPr>
                    <w:pStyle w:val="BodyText12"/>
                    <w:numPr>
                      <w:ilvl w:val="1"/>
                      <w:numId w:val="4"/>
                    </w:numPr>
                    <w:tabs>
                      <w:tab w:val="left" w:pos="570"/>
                      <w:tab w:val="left" w:pos="1310"/>
                    </w:tabs>
                    <w:ind w:left="0" w:firstLine="775"/>
                    <w:contextualSpacing/>
                    <w:rPr>
                      <w:rFonts w:asciiTheme="majorBidi" w:hAnsiTheme="majorBidi" w:cstheme="majorBidi"/>
                      <w:sz w:val="22"/>
                      <w:szCs w:val="22"/>
                      <w:lang w:val="lt-LT"/>
                    </w:rPr>
                  </w:pPr>
                  <w:r w:rsidRPr="00A063C0">
                    <w:rPr>
                      <w:rFonts w:ascii="Times New Roman" w:hAnsi="Times New Roman"/>
                      <w:sz w:val="22"/>
                      <w:szCs w:val="22"/>
                      <w:lang w:val="lt-LT"/>
                    </w:rPr>
                    <w:t xml:space="preserve">Šalys turi teisę nutraukti šią Sutartį vienašališkai arba abiejų Šalių </w:t>
                  </w:r>
                  <w:r w:rsidR="00FE01E5" w:rsidRPr="006C4AB0">
                    <w:rPr>
                      <w:rFonts w:asciiTheme="majorBidi" w:hAnsiTheme="majorBidi" w:cstheme="majorBidi"/>
                      <w:sz w:val="22"/>
                      <w:szCs w:val="22"/>
                      <w:lang w:val="lt-LT"/>
                    </w:rPr>
                    <w:t>raštišku susitarimu</w:t>
                  </w:r>
                  <w:r w:rsidR="009B5F65" w:rsidRPr="00A063C0">
                    <w:rPr>
                      <w:rFonts w:ascii="Times New Roman" w:hAnsi="Times New Roman"/>
                      <w:sz w:val="22"/>
                      <w:szCs w:val="22"/>
                      <w:lang w:val="lt-LT"/>
                    </w:rPr>
                    <w:t xml:space="preserve">, kuriame nustato abejoms Šalims tinkamą Sutarties nutraukimo terminą bei kitas sąlygas. </w:t>
                  </w:r>
                  <w:r w:rsidR="009B5F65" w:rsidRPr="00A063C0">
                    <w:rPr>
                      <w:rFonts w:ascii="Times New Roman" w:eastAsia="Calibri" w:hAnsi="Times New Roman"/>
                      <w:sz w:val="22"/>
                      <w:szCs w:val="22"/>
                      <w:lang w:val="lt-LT"/>
                    </w:rPr>
                    <w:t xml:space="preserve">Bet kuri Šalis turi teisę vienašališkai, nesikreipdama į teismą, nutraukti šią Sutartį, apie tai raštu įspėjusi kitą Šalį prieš 30 (trisdešimt) kalendorinių dienų. </w:t>
                  </w:r>
                  <w:r w:rsidR="009B5F65" w:rsidRPr="00A063C0">
                    <w:rPr>
                      <w:rFonts w:ascii="Times New Roman" w:hAnsi="Times New Roman"/>
                      <w:sz w:val="22"/>
                      <w:szCs w:val="22"/>
                      <w:lang w:val="lt-LT"/>
                    </w:rPr>
                    <w:t>Tokiu atveju Paslaugų teikėjui yra sumokama tik už kokybiškai faktiškai iki Sutarties nutraukimo dienos suteiktas Paslaugas ir jokios kitos pareigos Perkančiajai organizacijai neatsiranda, įskaitant, bet neapsiribojant, Perkančioji organizacija neturi mokėti Paslaugų teikėjui jokių kitų sumų ir (ar) mokėjimų</w:t>
                  </w:r>
                  <w:r w:rsidR="00FE01E5" w:rsidRPr="006C4AB0">
                    <w:rPr>
                      <w:rFonts w:asciiTheme="majorBidi" w:hAnsiTheme="majorBidi" w:cstheme="majorBidi"/>
                      <w:sz w:val="22"/>
                      <w:szCs w:val="22"/>
                      <w:lang w:val="lt-LT"/>
                    </w:rPr>
                    <w:t>.</w:t>
                  </w:r>
                </w:p>
                <w:p w14:paraId="3C807B7F" w14:textId="77777777" w:rsidR="00FE01E5" w:rsidRPr="006C4AB0" w:rsidRDefault="00FE01E5" w:rsidP="00D41DCE">
                  <w:pPr>
                    <w:pStyle w:val="BodyText12"/>
                    <w:numPr>
                      <w:ilvl w:val="1"/>
                      <w:numId w:val="4"/>
                    </w:numPr>
                    <w:tabs>
                      <w:tab w:val="left" w:pos="570"/>
                      <w:tab w:val="left" w:pos="885"/>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Perkančioji organizacija, įspėjusi Paslaugų teikėją prieš 10 (dešimt) dienų, gali nutraukti Sutartį šiais atvejais:</w:t>
                  </w:r>
                </w:p>
                <w:p w14:paraId="280E8870" w14:textId="79D77A37"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kai Paslaugų teikėjas nevykdo savo įsipareigojimų pagal Sutartį; </w:t>
                  </w:r>
                </w:p>
                <w:p w14:paraId="5094E73C" w14:textId="77777777"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kai Paslaugų teikėjas suteikia netinkamos kokybės Paslaugas ir per pagrįstai nustatytą laikotarpį neįvykdo Perkančiosios organizacijos nurodymo ištaisyti netinkamai įvykdytus arba neįvykdytus sutartinius įsipareigojimus;</w:t>
                  </w:r>
                </w:p>
                <w:p w14:paraId="7B77CBA0" w14:textId="77777777"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kai Paslaugų teikėjas perleidžia Sutartį be Perkančiosios organizacijos žinios; </w:t>
                  </w:r>
                </w:p>
                <w:p w14:paraId="3DCBA95E" w14:textId="422DE9FF"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kai Paslaugų teikėjas bankrutuoja arba yra likviduojamas, kai sustabdo ūkinę veiklą arba kai įstatymuose ir kituose teisės aktuose numatyta tvarka susidaro analogiška situacija; </w:t>
                  </w:r>
                </w:p>
                <w:p w14:paraId="492D58E2" w14:textId="4E5FB600"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lastRenderedPageBreak/>
                    <w:t xml:space="preserve">kai keičiasi Paslaugų teikėjo organizacinė struktūra – juridinis statusas, pobūdis ar valdymo struktūra ir tai daro įtaką tinkamam Sutarties įvykdymui, išskyrus atvejus, kai dėl šių pasikeitimų keičiama Sutartis; </w:t>
                  </w:r>
                </w:p>
                <w:p w14:paraId="1E3DC509" w14:textId="77777777" w:rsidR="00B94A2D" w:rsidRPr="006C4AB0" w:rsidRDefault="00B94A2D" w:rsidP="00D41DCE">
                  <w:pPr>
                    <w:pStyle w:val="BodyText12"/>
                    <w:numPr>
                      <w:ilvl w:val="2"/>
                      <w:numId w:val="4"/>
                    </w:numPr>
                    <w:tabs>
                      <w:tab w:val="left" w:pos="709"/>
                      <w:tab w:val="left" w:pos="1452"/>
                    </w:tabs>
                    <w:ind w:left="775" w:firstLine="0"/>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kai Perkančioji organizacija šios Sutarties vykdymui negauna finansavimo;</w:t>
                  </w:r>
                </w:p>
                <w:p w14:paraId="023B92D6" w14:textId="77777777" w:rsidR="00FE01E5" w:rsidRPr="006C4AB0" w:rsidRDefault="00FE01E5" w:rsidP="00D41DCE">
                  <w:pPr>
                    <w:pStyle w:val="BodyText12"/>
                    <w:numPr>
                      <w:ilvl w:val="2"/>
                      <w:numId w:val="4"/>
                    </w:numPr>
                    <w:tabs>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kai Paslaugos tampa nebereikalingos.</w:t>
                  </w:r>
                </w:p>
                <w:p w14:paraId="427CD729" w14:textId="77777777" w:rsidR="00FE01E5" w:rsidRPr="006C4AB0" w:rsidRDefault="00FE01E5" w:rsidP="00D41DCE">
                  <w:pPr>
                    <w:pStyle w:val="BodyText12"/>
                    <w:numPr>
                      <w:ilvl w:val="1"/>
                      <w:numId w:val="4"/>
                    </w:numPr>
                    <w:tabs>
                      <w:tab w:val="left" w:pos="0"/>
                      <w:tab w:val="left" w:pos="709"/>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eastAsia="en-US"/>
                    </w:rPr>
                    <w:t>Paslaugų teikėjas, prieš 14 (keturiolika) dienų įspėjęs Perkančiąją organizaciją gali nutraukti sutartį, jei:</w:t>
                  </w:r>
                </w:p>
                <w:p w14:paraId="4A571B4F" w14:textId="77777777" w:rsidR="00FE01E5" w:rsidRPr="006C4AB0" w:rsidRDefault="00FE01E5" w:rsidP="00D41DCE">
                  <w:pPr>
                    <w:pStyle w:val="BodyText12"/>
                    <w:numPr>
                      <w:ilvl w:val="2"/>
                      <w:numId w:val="4"/>
                    </w:numPr>
                    <w:tabs>
                      <w:tab w:val="left" w:pos="0"/>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eastAsia="en-US"/>
                    </w:rPr>
                    <w:t>Perkančioji organizacija nevykdo savo įsipareigojimų pagal Sutartį ir kreipęsis į Perkančiąją organizaciją Paslaugų teikėjas negauna atsakymo per protingą terminą;</w:t>
                  </w:r>
                </w:p>
                <w:p w14:paraId="0ABF8742" w14:textId="0E905EEC" w:rsidR="00FE01E5" w:rsidRPr="006C4AB0" w:rsidRDefault="00FE01E5" w:rsidP="00D41DCE">
                  <w:pPr>
                    <w:pStyle w:val="BodyText12"/>
                    <w:numPr>
                      <w:ilvl w:val="2"/>
                      <w:numId w:val="4"/>
                    </w:numPr>
                    <w:tabs>
                      <w:tab w:val="left" w:pos="0"/>
                      <w:tab w:val="left" w:pos="709"/>
                      <w:tab w:val="left" w:pos="1452"/>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Perkančioji organizacija stabdo Paslaugų ar jų dalies teikimą </w:t>
                  </w:r>
                  <w:r w:rsidR="00BF7E6A" w:rsidRPr="006C4AB0">
                    <w:rPr>
                      <w:rFonts w:asciiTheme="majorBidi" w:hAnsiTheme="majorBidi" w:cstheme="majorBidi"/>
                      <w:sz w:val="22"/>
                      <w:szCs w:val="22"/>
                      <w:lang w:val="lt-LT"/>
                    </w:rPr>
                    <w:t xml:space="preserve">ilgesniam laikotarpiui nei numatyta Sutarties </w:t>
                  </w:r>
                  <w:r w:rsidR="00BF7E6A" w:rsidRPr="006C4AB0">
                    <w:rPr>
                      <w:rFonts w:asciiTheme="majorBidi" w:hAnsiTheme="majorBidi" w:cstheme="majorBidi"/>
                      <w:bCs/>
                      <w:sz w:val="22"/>
                      <w:szCs w:val="22"/>
                      <w:lang w:val="lt-LT"/>
                    </w:rPr>
                    <w:t xml:space="preserve">14.3 punkte </w:t>
                  </w:r>
                  <w:r w:rsidRPr="006C4AB0">
                    <w:rPr>
                      <w:rFonts w:asciiTheme="majorBidi" w:hAnsiTheme="majorBidi" w:cstheme="majorBidi"/>
                      <w:sz w:val="22"/>
                      <w:szCs w:val="22"/>
                      <w:lang w:val="lt-LT"/>
                    </w:rPr>
                    <w:t>dėl Sutartyje nenurodytų ir ne dėl Paslaugų teikėjo kaltės atsiradusių priežasčių. Tokio nutraukimo atveju Perkančioji organizacija atlygina Paslaugų teikėjui suteiktų Paslaugų vertę ir jo patirtus nuostolius dėl Sutarties nutraukimo. Atlyginimo dydis negali viršyti bendros Sutarties kainos.</w:t>
                  </w:r>
                  <w:r w:rsidRPr="006C4AB0">
                    <w:rPr>
                      <w:rFonts w:asciiTheme="majorBidi" w:hAnsiTheme="majorBidi" w:cstheme="majorBidi"/>
                      <w:sz w:val="22"/>
                      <w:szCs w:val="22"/>
                      <w:lang w:val="lt-LT" w:eastAsia="en-US"/>
                    </w:rPr>
                    <w:t xml:space="preserve"> </w:t>
                  </w:r>
                  <w:r w:rsidRPr="006C4AB0">
                    <w:rPr>
                      <w:rFonts w:asciiTheme="majorBidi" w:hAnsiTheme="majorBidi" w:cstheme="majorBidi"/>
                      <w:sz w:val="22"/>
                      <w:szCs w:val="22"/>
                      <w:lang w:val="lt-LT"/>
                    </w:rPr>
                    <w:t>Paslaugų teikėjas neturi teisės į kokios nors patirtos žalos kompensaciją.</w:t>
                  </w:r>
                </w:p>
                <w:p w14:paraId="70B4B57B" w14:textId="77777777" w:rsidR="00FE01E5" w:rsidRPr="006C4AB0" w:rsidRDefault="00FE01E5" w:rsidP="00D41DCE">
                  <w:pPr>
                    <w:pStyle w:val="BodyText12"/>
                    <w:numPr>
                      <w:ilvl w:val="1"/>
                      <w:numId w:val="4"/>
                    </w:numPr>
                    <w:tabs>
                      <w:tab w:val="left" w:pos="0"/>
                      <w:tab w:val="left" w:pos="567"/>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Perkančioji organizacija po Sutarties nutraukimo turi kiek galima greičiau patvirtinti suteiktų Paslaugų vertę. Taip pat parengiama ataskaita apie Sutarties nutraukimo dieną esančią Paslaugų teikėjo skolą Perkančiajai organizacijai ir Perkančiosios organizacijos skolą Paslaugų teikėjui.</w:t>
                  </w:r>
                </w:p>
                <w:p w14:paraId="5FA32CF6" w14:textId="77777777" w:rsidR="00FE01E5" w:rsidRPr="006C4AB0" w:rsidRDefault="00FE01E5" w:rsidP="00D41DCE">
                  <w:pPr>
                    <w:pStyle w:val="BodyText12"/>
                    <w:numPr>
                      <w:ilvl w:val="1"/>
                      <w:numId w:val="4"/>
                    </w:numPr>
                    <w:tabs>
                      <w:tab w:val="left" w:pos="0"/>
                      <w:tab w:val="left" w:pos="567"/>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eastAsia="en-US"/>
                    </w:rPr>
                    <w:t>Jei Sutartis nutraukiama Perkančiosios organizacijos iniciatyva dėl Paslaugų teikėjo kaltės, Perkančiosios organizacijos patirti nuostoliai ar išlaidos išieškomi išskaičiuojant juos iš Paslaugų teikėjui mokėtinų sumų.</w:t>
                  </w:r>
                </w:p>
                <w:p w14:paraId="1200CE2F" w14:textId="77777777" w:rsidR="00FE01E5" w:rsidRPr="006C4AB0" w:rsidRDefault="00FE01E5" w:rsidP="00D41DCE">
                  <w:pPr>
                    <w:pStyle w:val="BodyText12"/>
                    <w:numPr>
                      <w:ilvl w:val="1"/>
                      <w:numId w:val="4"/>
                    </w:numPr>
                    <w:tabs>
                      <w:tab w:val="left" w:pos="0"/>
                      <w:tab w:val="left" w:pos="567"/>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Sutartį nutraukus dėl Paslaugų teikėjo kaltės, be jam priklausančio atlyginimo už suteiktas Paslaugas, atskaičius Perkančios organizacijos patirtus nuostolius, Paslaugų teikėjas neturi teisės į kokių nors patirtų nuostolių ar žalos kompensaciją. </w:t>
                  </w:r>
                </w:p>
                <w:p w14:paraId="43F29B5E" w14:textId="2F1FF48D" w:rsidR="00FE01E5" w:rsidRPr="006C4AB0" w:rsidRDefault="00FE01E5" w:rsidP="00D41DCE">
                  <w:pPr>
                    <w:pStyle w:val="BodyText12"/>
                    <w:numPr>
                      <w:ilvl w:val="1"/>
                      <w:numId w:val="4"/>
                    </w:numPr>
                    <w:tabs>
                      <w:tab w:val="left" w:pos="0"/>
                      <w:tab w:val="left" w:pos="567"/>
                      <w:tab w:val="left" w:pos="1310"/>
                    </w:tabs>
                    <w:ind w:left="0"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 xml:space="preserve">Sutartį nutraukus dėl Perkančiosios organizacijos kaltės Paslaugų teikėjas turi teisę į jam priklausantį atlyginimą už faktiškai suteiktas Paslaugas bei </w:t>
                  </w:r>
                  <w:r w:rsidR="00152C3E">
                    <w:rPr>
                      <w:rFonts w:asciiTheme="majorBidi" w:hAnsiTheme="majorBidi" w:cstheme="majorBidi"/>
                      <w:sz w:val="22"/>
                      <w:szCs w:val="22"/>
                      <w:lang w:val="lt-LT"/>
                    </w:rPr>
                    <w:t xml:space="preserve">tiesioginių </w:t>
                  </w:r>
                  <w:r w:rsidRPr="006C4AB0">
                    <w:rPr>
                      <w:rFonts w:asciiTheme="majorBidi" w:hAnsiTheme="majorBidi" w:cstheme="majorBidi"/>
                      <w:sz w:val="22"/>
                      <w:szCs w:val="22"/>
                      <w:lang w:val="lt-LT"/>
                    </w:rPr>
                    <w:t xml:space="preserve">nuostolių atlyginimą dėl Sutarties nutraukimo. Atlyginimo dydis negali viršyti bendros Sutarties kainos. </w:t>
                  </w:r>
                </w:p>
                <w:p w14:paraId="4D3F4B20" w14:textId="77777777" w:rsidR="00FE01E5" w:rsidRPr="006C4AB0" w:rsidRDefault="00FE01E5" w:rsidP="00D41DCE">
                  <w:pPr>
                    <w:pStyle w:val="BodyText12"/>
                    <w:tabs>
                      <w:tab w:val="left" w:pos="0"/>
                      <w:tab w:val="left" w:pos="567"/>
                      <w:tab w:val="left" w:pos="1310"/>
                    </w:tabs>
                    <w:ind w:left="743" w:firstLine="0"/>
                    <w:contextualSpacing/>
                    <w:rPr>
                      <w:rFonts w:asciiTheme="majorBidi" w:hAnsiTheme="majorBidi" w:cstheme="majorBidi"/>
                      <w:sz w:val="22"/>
                      <w:szCs w:val="22"/>
                      <w:lang w:val="lt-LT"/>
                    </w:rPr>
                  </w:pPr>
                </w:p>
              </w:tc>
            </w:tr>
            <w:tr w:rsidR="00FE01E5" w:rsidRPr="007122B3" w14:paraId="467B166C" w14:textId="77777777" w:rsidTr="00073AF5">
              <w:tc>
                <w:tcPr>
                  <w:tcW w:w="5000" w:type="pct"/>
                  <w:shd w:val="clear" w:color="auto" w:fill="auto"/>
                </w:tcPr>
                <w:p w14:paraId="664FCCCE" w14:textId="746F01FD" w:rsidR="00FE01E5" w:rsidRPr="006C4AB0" w:rsidRDefault="00FE01E5" w:rsidP="00D41DCE">
                  <w:pPr>
                    <w:keepNext/>
                    <w:ind w:left="187" w:firstLine="729"/>
                    <w:contextualSpacing/>
                    <w:jc w:val="center"/>
                    <w:outlineLvl w:val="0"/>
                    <w:rPr>
                      <w:rFonts w:asciiTheme="majorBidi" w:hAnsiTheme="majorBidi" w:cstheme="majorBidi"/>
                      <w:b/>
                      <w:caps/>
                      <w:sz w:val="22"/>
                      <w:szCs w:val="22"/>
                      <w:lang w:val="lt-LT"/>
                    </w:rPr>
                  </w:pPr>
                  <w:r w:rsidRPr="006C4AB0">
                    <w:rPr>
                      <w:rFonts w:asciiTheme="majorBidi" w:hAnsiTheme="majorBidi" w:cstheme="majorBidi"/>
                      <w:b/>
                      <w:sz w:val="22"/>
                      <w:szCs w:val="22"/>
                      <w:lang w:val="lt-LT"/>
                    </w:rPr>
                    <w:lastRenderedPageBreak/>
                    <w:t xml:space="preserve">16. </w:t>
                  </w:r>
                  <w:r w:rsidRPr="006C4AB0">
                    <w:rPr>
                      <w:rFonts w:asciiTheme="majorBidi" w:hAnsiTheme="majorBidi" w:cstheme="majorBidi"/>
                      <w:b/>
                      <w:bCs/>
                      <w:sz w:val="22"/>
                      <w:szCs w:val="22"/>
                      <w:lang w:val="lt-LT"/>
                    </w:rPr>
                    <w:t>SUTARTIES VYKDYMO TVARKA</w:t>
                  </w:r>
                  <w:r w:rsidRPr="006C4AB0">
                    <w:rPr>
                      <w:rFonts w:asciiTheme="majorBidi" w:hAnsiTheme="majorBidi" w:cstheme="majorBidi"/>
                      <w:b/>
                      <w:sz w:val="22"/>
                      <w:szCs w:val="22"/>
                      <w:lang w:val="lt-LT"/>
                    </w:rPr>
                    <w:t xml:space="preserve"> </w:t>
                  </w:r>
                  <w:r w:rsidRPr="006C4AB0">
                    <w:rPr>
                      <w:rFonts w:asciiTheme="majorBidi" w:hAnsiTheme="majorBidi" w:cstheme="majorBidi"/>
                      <w:b/>
                      <w:caps/>
                      <w:sz w:val="22"/>
                      <w:szCs w:val="22"/>
                      <w:lang w:val="lt-LT"/>
                    </w:rPr>
                    <w:t>ir Susirašinėjimas</w:t>
                  </w:r>
                </w:p>
                <w:p w14:paraId="1E70DF64" w14:textId="77777777" w:rsidR="00FE01E5" w:rsidRPr="006C4AB0" w:rsidRDefault="00FE01E5" w:rsidP="00D41DCE">
                  <w:pPr>
                    <w:keepNext/>
                    <w:ind w:left="187" w:firstLine="729"/>
                    <w:contextualSpacing/>
                    <w:jc w:val="center"/>
                    <w:outlineLvl w:val="0"/>
                    <w:rPr>
                      <w:rFonts w:asciiTheme="majorBidi" w:hAnsiTheme="majorBidi" w:cstheme="majorBidi"/>
                      <w:b/>
                      <w:caps/>
                      <w:sz w:val="22"/>
                      <w:szCs w:val="22"/>
                      <w:lang w:val="lt-LT"/>
                    </w:rPr>
                  </w:pPr>
                </w:p>
                <w:p w14:paraId="6B36D006" w14:textId="107A277D" w:rsidR="00FE01E5" w:rsidRPr="006C4AB0" w:rsidRDefault="00FE01E5" w:rsidP="00D41DCE">
                  <w:pPr>
                    <w:pStyle w:val="BodyText"/>
                    <w:spacing w:after="0"/>
                    <w:ind w:firstLine="729"/>
                    <w:contextualSpacing/>
                    <w:jc w:val="both"/>
                    <w:rPr>
                      <w:rFonts w:asciiTheme="majorBidi" w:hAnsiTheme="majorBidi" w:cstheme="majorBidi"/>
                      <w:sz w:val="22"/>
                      <w:szCs w:val="22"/>
                    </w:rPr>
                  </w:pPr>
                  <w:r w:rsidRPr="006C4AB0">
                    <w:rPr>
                      <w:rFonts w:asciiTheme="majorBidi" w:hAnsiTheme="majorBidi" w:cstheme="majorBidi"/>
                      <w:sz w:val="22"/>
                      <w:szCs w:val="22"/>
                    </w:rPr>
                    <w:t xml:space="preserve">16.1. Teikdamas Sutartyje numatytas Paslaugas, Paslaugų teikėjas pateikia Perkančiajai organizacijai </w:t>
                  </w:r>
                  <w:r w:rsidR="006673B0" w:rsidRPr="006673B0">
                    <w:rPr>
                      <w:rFonts w:asciiTheme="majorBidi" w:hAnsiTheme="majorBidi" w:cstheme="majorBidi"/>
                      <w:sz w:val="22"/>
                      <w:szCs w:val="22"/>
                    </w:rPr>
                    <w:t>Paslaugų perdavimo-priėmimo aktus</w:t>
                  </w:r>
                  <w:r w:rsidR="000B33C0">
                    <w:rPr>
                      <w:rFonts w:asciiTheme="majorBidi" w:hAnsiTheme="majorBidi" w:cstheme="majorBidi"/>
                      <w:sz w:val="22"/>
                      <w:szCs w:val="22"/>
                    </w:rPr>
                    <w:t>.</w:t>
                  </w:r>
                </w:p>
                <w:p w14:paraId="30D76812" w14:textId="26CC4963" w:rsidR="00FE01E5" w:rsidRPr="006C4AB0" w:rsidRDefault="00FE01E5" w:rsidP="00D41DCE">
                  <w:pPr>
                    <w:pStyle w:val="BodyText"/>
                    <w:spacing w:after="0"/>
                    <w:ind w:firstLine="729"/>
                    <w:contextualSpacing/>
                    <w:jc w:val="both"/>
                    <w:rPr>
                      <w:rFonts w:asciiTheme="majorBidi" w:hAnsiTheme="majorBidi" w:cstheme="majorBidi"/>
                      <w:sz w:val="22"/>
                      <w:szCs w:val="22"/>
                    </w:rPr>
                  </w:pPr>
                  <w:r w:rsidRPr="006C4AB0">
                    <w:rPr>
                      <w:rFonts w:asciiTheme="majorBidi" w:hAnsiTheme="majorBidi" w:cstheme="majorBidi"/>
                      <w:sz w:val="22"/>
                      <w:szCs w:val="22"/>
                    </w:rPr>
                    <w:t>16.</w:t>
                  </w:r>
                  <w:r w:rsidR="00E11076" w:rsidRPr="006C4AB0">
                    <w:rPr>
                      <w:rFonts w:asciiTheme="majorBidi" w:hAnsiTheme="majorBidi" w:cstheme="majorBidi"/>
                      <w:sz w:val="22"/>
                      <w:szCs w:val="22"/>
                    </w:rPr>
                    <w:t>2</w:t>
                  </w:r>
                  <w:r w:rsidRPr="006C4AB0">
                    <w:rPr>
                      <w:rFonts w:asciiTheme="majorBidi" w:hAnsiTheme="majorBidi" w:cstheme="majorBidi"/>
                      <w:sz w:val="22"/>
                      <w:szCs w:val="22"/>
                    </w:rPr>
                    <w:t xml:space="preserve">. </w:t>
                  </w:r>
                  <w:r w:rsidR="008558C0" w:rsidRPr="008558C0">
                    <w:rPr>
                      <w:rFonts w:asciiTheme="majorBidi" w:hAnsiTheme="majorBidi" w:cstheme="majorBidi"/>
                      <w:sz w:val="22"/>
                      <w:szCs w:val="22"/>
                    </w:rPr>
                    <w:t>Perkančioji organizacija, gavusi iš Paslaugų teikėjo informaciją apie suteiktas Paslaugas privalo priimti tinkamai suteiktas Paslaugas. Paslaugų priėmimas yra jų kokybės patikrinimas. Paslaugų perdavimą ir priėmimą vykdo Perkančiosios organizacijos ir Paslaugų teikėjo įgalioti asmenys</w:t>
                  </w:r>
                  <w:r w:rsidR="002761C8">
                    <w:rPr>
                      <w:rFonts w:asciiTheme="majorBidi" w:hAnsiTheme="majorBidi" w:cstheme="majorBidi"/>
                      <w:sz w:val="22"/>
                      <w:szCs w:val="22"/>
                    </w:rPr>
                    <w:t>,</w:t>
                  </w:r>
                  <w:r w:rsidR="008558C0" w:rsidRPr="008558C0">
                    <w:rPr>
                      <w:rFonts w:asciiTheme="majorBidi" w:hAnsiTheme="majorBidi" w:cstheme="majorBidi"/>
                      <w:sz w:val="22"/>
                      <w:szCs w:val="22"/>
                    </w:rPr>
                    <w:t xml:space="preserve"> įformindami Paslaugų teikimo užbaigimą Paslaugų perdavimo-priėmimo aktu. </w:t>
                  </w:r>
                  <w:r w:rsidR="001A7DB5" w:rsidRPr="006C4AB0">
                    <w:rPr>
                      <w:rFonts w:asciiTheme="majorBidi" w:hAnsiTheme="majorBidi" w:cstheme="majorBidi"/>
                      <w:sz w:val="22"/>
                      <w:szCs w:val="22"/>
                    </w:rPr>
                    <w:t>Sutarties 16.3 punkte nurodyti kontaktiniai asmenys yra laikomi įgaliotais asmenimis priimti Sutarties vykdymo rezultatus</w:t>
                  </w:r>
                  <w:r w:rsidR="00BD4E17">
                    <w:rPr>
                      <w:rFonts w:asciiTheme="majorBidi" w:hAnsiTheme="majorBidi" w:cstheme="majorBidi"/>
                      <w:sz w:val="22"/>
                      <w:szCs w:val="22"/>
                    </w:rPr>
                    <w:t xml:space="preserve"> </w:t>
                  </w:r>
                  <w:r w:rsidR="001A7DB5" w:rsidRPr="006C4AB0">
                    <w:rPr>
                      <w:rFonts w:asciiTheme="majorBidi" w:hAnsiTheme="majorBidi" w:cstheme="majorBidi"/>
                      <w:sz w:val="22"/>
                      <w:szCs w:val="22"/>
                    </w:rPr>
                    <w:t>bei įvertinti suteiktų Paslaugų kokybę.</w:t>
                  </w:r>
                </w:p>
                <w:p w14:paraId="52C057F9" w14:textId="7331F6B9" w:rsidR="00FE01E5" w:rsidRPr="006C4AB0" w:rsidRDefault="00FE01E5" w:rsidP="00D41DCE">
                  <w:pPr>
                    <w:pStyle w:val="BodyText"/>
                    <w:spacing w:after="0"/>
                    <w:ind w:firstLine="729"/>
                    <w:contextualSpacing/>
                    <w:jc w:val="both"/>
                    <w:rPr>
                      <w:rFonts w:asciiTheme="majorBidi" w:hAnsiTheme="majorBidi" w:cstheme="majorBidi"/>
                      <w:sz w:val="22"/>
                      <w:szCs w:val="22"/>
                    </w:rPr>
                  </w:pPr>
                  <w:r w:rsidRPr="006C4AB0">
                    <w:rPr>
                      <w:rFonts w:asciiTheme="majorBidi" w:hAnsiTheme="majorBidi" w:cstheme="majorBidi"/>
                      <w:sz w:val="22"/>
                      <w:szCs w:val="22"/>
                    </w:rPr>
                    <w:t>16.</w:t>
                  </w:r>
                  <w:r w:rsidR="00E11076" w:rsidRPr="006C4AB0">
                    <w:rPr>
                      <w:rFonts w:asciiTheme="majorBidi" w:hAnsiTheme="majorBidi" w:cstheme="majorBidi"/>
                      <w:sz w:val="22"/>
                      <w:szCs w:val="22"/>
                    </w:rPr>
                    <w:t>3</w:t>
                  </w:r>
                  <w:r w:rsidRPr="006C4AB0">
                    <w:rPr>
                      <w:rFonts w:asciiTheme="majorBidi" w:hAnsiTheme="majorBidi" w:cstheme="majorBidi"/>
                      <w:sz w:val="22"/>
                      <w:szCs w:val="22"/>
                    </w:rPr>
                    <w:t>.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3610"/>
                    <w:gridCol w:w="3646"/>
                  </w:tblGrid>
                  <w:tr w:rsidR="00FE01E5" w:rsidRPr="007122B3" w14:paraId="24149A9A" w14:textId="77777777" w:rsidTr="00073AF5">
                    <w:tc>
                      <w:tcPr>
                        <w:tcW w:w="1169" w:type="pct"/>
                      </w:tcPr>
                      <w:p w14:paraId="37FBD8B4" w14:textId="77777777" w:rsidR="00FE01E5" w:rsidRPr="006C4AB0" w:rsidRDefault="00FE01E5" w:rsidP="00D41DCE">
                        <w:pPr>
                          <w:ind w:firstLine="729"/>
                          <w:contextualSpacing/>
                          <w:jc w:val="center"/>
                          <w:rPr>
                            <w:rFonts w:asciiTheme="majorBidi" w:hAnsiTheme="majorBidi" w:cstheme="majorBidi"/>
                            <w:b/>
                            <w:sz w:val="22"/>
                            <w:szCs w:val="22"/>
                            <w:lang w:val="lt-LT"/>
                          </w:rPr>
                        </w:pPr>
                      </w:p>
                    </w:tc>
                    <w:tc>
                      <w:tcPr>
                        <w:tcW w:w="1906" w:type="pct"/>
                      </w:tcPr>
                      <w:p w14:paraId="53B544C9" w14:textId="77777777" w:rsidR="00FE01E5" w:rsidRPr="006C4AB0" w:rsidRDefault="00FE01E5" w:rsidP="00D41DCE">
                        <w:pPr>
                          <w:ind w:firstLine="729"/>
                          <w:contextualSpacing/>
                          <w:jc w:val="center"/>
                          <w:rPr>
                            <w:rFonts w:asciiTheme="majorBidi" w:hAnsiTheme="majorBidi" w:cstheme="majorBidi"/>
                            <w:b/>
                            <w:sz w:val="22"/>
                            <w:szCs w:val="22"/>
                            <w:lang w:val="lt-LT"/>
                          </w:rPr>
                        </w:pPr>
                        <w:r w:rsidRPr="006C4AB0">
                          <w:rPr>
                            <w:rFonts w:asciiTheme="majorBidi" w:hAnsiTheme="majorBidi" w:cstheme="majorBidi"/>
                            <w:sz w:val="22"/>
                            <w:szCs w:val="22"/>
                            <w:lang w:val="lt-LT"/>
                          </w:rPr>
                          <w:t>Perkančioji organizacija</w:t>
                        </w:r>
                      </w:p>
                    </w:tc>
                    <w:tc>
                      <w:tcPr>
                        <w:tcW w:w="1925" w:type="pct"/>
                        <w:shd w:val="clear" w:color="auto" w:fill="auto"/>
                      </w:tcPr>
                      <w:p w14:paraId="6C1CB33A" w14:textId="77777777" w:rsidR="00FE01E5" w:rsidRPr="006C4AB0" w:rsidRDefault="00FE01E5" w:rsidP="00D41DCE">
                        <w:pPr>
                          <w:ind w:firstLine="729"/>
                          <w:contextualSpacing/>
                          <w:jc w:val="center"/>
                          <w:rPr>
                            <w:rFonts w:asciiTheme="majorBidi" w:hAnsiTheme="majorBidi" w:cstheme="majorBidi"/>
                            <w:b/>
                            <w:sz w:val="22"/>
                            <w:szCs w:val="22"/>
                            <w:lang w:val="lt-LT"/>
                          </w:rPr>
                        </w:pPr>
                        <w:r w:rsidRPr="006C4AB0">
                          <w:rPr>
                            <w:rFonts w:asciiTheme="majorBidi" w:hAnsiTheme="majorBidi" w:cstheme="majorBidi"/>
                            <w:sz w:val="22"/>
                            <w:szCs w:val="22"/>
                            <w:lang w:val="lt-LT"/>
                          </w:rPr>
                          <w:t>Paslaugų teikėjas</w:t>
                        </w:r>
                      </w:p>
                    </w:tc>
                  </w:tr>
                  <w:tr w:rsidR="00FE01E5" w:rsidRPr="007122B3" w14:paraId="69A213ED" w14:textId="77777777" w:rsidTr="00073AF5">
                    <w:tc>
                      <w:tcPr>
                        <w:tcW w:w="1169" w:type="pct"/>
                        <w:shd w:val="clear" w:color="auto" w:fill="auto"/>
                      </w:tcPr>
                      <w:p w14:paraId="457BDA64" w14:textId="77777777" w:rsidR="00FE01E5" w:rsidRPr="006C4AB0" w:rsidRDefault="00FE01E5" w:rsidP="00D41DCE">
                        <w:pPr>
                          <w:contextualSpacing/>
                          <w:jc w:val="center"/>
                          <w:rPr>
                            <w:rFonts w:asciiTheme="majorBidi" w:hAnsiTheme="majorBidi" w:cstheme="majorBidi"/>
                            <w:sz w:val="22"/>
                            <w:szCs w:val="22"/>
                            <w:lang w:val="lt-LT"/>
                          </w:rPr>
                        </w:pPr>
                        <w:r w:rsidRPr="006C4AB0">
                          <w:rPr>
                            <w:rFonts w:asciiTheme="majorBidi" w:hAnsiTheme="majorBidi" w:cstheme="majorBidi"/>
                            <w:sz w:val="22"/>
                            <w:szCs w:val="22"/>
                            <w:lang w:val="lt-LT"/>
                          </w:rPr>
                          <w:t>Vardas, pavardė</w:t>
                        </w:r>
                      </w:p>
                    </w:tc>
                    <w:tc>
                      <w:tcPr>
                        <w:tcW w:w="1906" w:type="pct"/>
                        <w:shd w:val="clear" w:color="auto" w:fill="auto"/>
                      </w:tcPr>
                      <w:p w14:paraId="3B75FD01" w14:textId="77777777" w:rsidR="00FE01E5" w:rsidRPr="006C4AB0" w:rsidRDefault="00FE01E5" w:rsidP="00D41DCE">
                        <w:pPr>
                          <w:ind w:firstLine="729"/>
                          <w:contextualSpacing/>
                          <w:jc w:val="both"/>
                          <w:rPr>
                            <w:rFonts w:asciiTheme="majorBidi" w:hAnsiTheme="majorBidi" w:cstheme="majorBidi"/>
                            <w:sz w:val="22"/>
                            <w:szCs w:val="22"/>
                            <w:lang w:val="lt-LT"/>
                          </w:rPr>
                        </w:pPr>
                      </w:p>
                    </w:tc>
                    <w:tc>
                      <w:tcPr>
                        <w:tcW w:w="1925" w:type="pct"/>
                        <w:shd w:val="clear" w:color="auto" w:fill="auto"/>
                      </w:tcPr>
                      <w:p w14:paraId="3877DE90" w14:textId="77777777" w:rsidR="00FE01E5" w:rsidRPr="006C4AB0" w:rsidRDefault="00FE01E5" w:rsidP="00D41DCE">
                        <w:pPr>
                          <w:ind w:firstLine="729"/>
                          <w:contextualSpacing/>
                          <w:jc w:val="both"/>
                          <w:rPr>
                            <w:rFonts w:asciiTheme="majorBidi" w:hAnsiTheme="majorBidi" w:cstheme="majorBidi"/>
                            <w:sz w:val="22"/>
                            <w:szCs w:val="22"/>
                            <w:lang w:val="lt-LT"/>
                          </w:rPr>
                        </w:pPr>
                      </w:p>
                    </w:tc>
                  </w:tr>
                  <w:tr w:rsidR="00FE01E5" w:rsidRPr="007122B3" w14:paraId="403FED82" w14:textId="77777777" w:rsidTr="00073AF5">
                    <w:tc>
                      <w:tcPr>
                        <w:tcW w:w="1169" w:type="pct"/>
                        <w:shd w:val="clear" w:color="auto" w:fill="auto"/>
                      </w:tcPr>
                      <w:p w14:paraId="09E34E3B" w14:textId="77777777" w:rsidR="00FE01E5" w:rsidRPr="006C4AB0" w:rsidRDefault="00FE01E5" w:rsidP="00D41DCE">
                        <w:pPr>
                          <w:ind w:firstLine="729"/>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Adresas</w:t>
                        </w:r>
                      </w:p>
                    </w:tc>
                    <w:tc>
                      <w:tcPr>
                        <w:tcW w:w="1906" w:type="pct"/>
                        <w:shd w:val="clear" w:color="auto" w:fill="auto"/>
                      </w:tcPr>
                      <w:p w14:paraId="703CECD2" w14:textId="77777777" w:rsidR="00FE01E5" w:rsidRPr="006C4AB0" w:rsidRDefault="00FE01E5" w:rsidP="00D41DCE">
                        <w:pPr>
                          <w:ind w:firstLine="729"/>
                          <w:contextualSpacing/>
                          <w:jc w:val="both"/>
                          <w:rPr>
                            <w:rFonts w:asciiTheme="majorBidi" w:hAnsiTheme="majorBidi" w:cstheme="majorBidi"/>
                            <w:sz w:val="22"/>
                            <w:szCs w:val="22"/>
                            <w:lang w:val="lt-LT"/>
                          </w:rPr>
                        </w:pPr>
                      </w:p>
                    </w:tc>
                    <w:tc>
                      <w:tcPr>
                        <w:tcW w:w="1925" w:type="pct"/>
                        <w:shd w:val="clear" w:color="auto" w:fill="auto"/>
                      </w:tcPr>
                      <w:p w14:paraId="6C5627C0" w14:textId="77777777" w:rsidR="00FE01E5" w:rsidRPr="006C4AB0" w:rsidRDefault="00FE01E5" w:rsidP="00D41DCE">
                        <w:pPr>
                          <w:ind w:firstLine="729"/>
                          <w:contextualSpacing/>
                          <w:rPr>
                            <w:rFonts w:asciiTheme="majorBidi" w:hAnsiTheme="majorBidi" w:cstheme="majorBidi"/>
                            <w:iCs/>
                            <w:sz w:val="22"/>
                            <w:szCs w:val="22"/>
                            <w:lang w:val="lt-LT"/>
                          </w:rPr>
                        </w:pPr>
                      </w:p>
                    </w:tc>
                  </w:tr>
                  <w:tr w:rsidR="00FE01E5" w:rsidRPr="007122B3" w14:paraId="195FCF22" w14:textId="77777777" w:rsidTr="00073AF5">
                    <w:tc>
                      <w:tcPr>
                        <w:tcW w:w="1169" w:type="pct"/>
                        <w:shd w:val="clear" w:color="auto" w:fill="auto"/>
                      </w:tcPr>
                      <w:p w14:paraId="6F875855" w14:textId="77777777" w:rsidR="00FE01E5" w:rsidRPr="006C4AB0" w:rsidRDefault="00FE01E5" w:rsidP="00D41DCE">
                        <w:pPr>
                          <w:ind w:firstLine="729"/>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Telefonas</w:t>
                        </w:r>
                      </w:p>
                    </w:tc>
                    <w:tc>
                      <w:tcPr>
                        <w:tcW w:w="1906" w:type="pct"/>
                        <w:shd w:val="clear" w:color="auto" w:fill="auto"/>
                      </w:tcPr>
                      <w:p w14:paraId="3654B95A" w14:textId="77777777" w:rsidR="00FE01E5" w:rsidRPr="006C4AB0" w:rsidRDefault="00FE01E5" w:rsidP="00D41DCE">
                        <w:pPr>
                          <w:ind w:firstLine="729"/>
                          <w:contextualSpacing/>
                          <w:jc w:val="both"/>
                          <w:rPr>
                            <w:rFonts w:asciiTheme="majorBidi" w:hAnsiTheme="majorBidi" w:cstheme="majorBidi"/>
                            <w:sz w:val="22"/>
                            <w:szCs w:val="22"/>
                            <w:lang w:val="lt-LT"/>
                          </w:rPr>
                        </w:pPr>
                      </w:p>
                    </w:tc>
                    <w:tc>
                      <w:tcPr>
                        <w:tcW w:w="1925" w:type="pct"/>
                        <w:shd w:val="clear" w:color="auto" w:fill="auto"/>
                      </w:tcPr>
                      <w:p w14:paraId="6B5790ED" w14:textId="77777777" w:rsidR="00FE01E5" w:rsidRPr="006C4AB0" w:rsidRDefault="00FE01E5" w:rsidP="00D41DCE">
                        <w:pPr>
                          <w:pStyle w:val="BodyText"/>
                          <w:spacing w:after="0"/>
                          <w:ind w:firstLine="729"/>
                          <w:contextualSpacing/>
                          <w:jc w:val="both"/>
                          <w:rPr>
                            <w:rFonts w:asciiTheme="majorBidi" w:hAnsiTheme="majorBidi" w:cstheme="majorBidi"/>
                            <w:sz w:val="22"/>
                            <w:szCs w:val="22"/>
                          </w:rPr>
                        </w:pPr>
                      </w:p>
                    </w:tc>
                  </w:tr>
                  <w:tr w:rsidR="00FE01E5" w:rsidRPr="007122B3" w14:paraId="654AAAA5" w14:textId="77777777" w:rsidTr="00073AF5">
                    <w:tc>
                      <w:tcPr>
                        <w:tcW w:w="1169" w:type="pct"/>
                        <w:shd w:val="clear" w:color="auto" w:fill="auto"/>
                      </w:tcPr>
                      <w:p w14:paraId="1E03B27C" w14:textId="77777777" w:rsidR="00FE01E5" w:rsidRPr="006C4AB0" w:rsidRDefault="00FE01E5" w:rsidP="00D41DCE">
                        <w:pPr>
                          <w:ind w:firstLine="729"/>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El. paštas</w:t>
                        </w:r>
                      </w:p>
                    </w:tc>
                    <w:tc>
                      <w:tcPr>
                        <w:tcW w:w="1906" w:type="pct"/>
                        <w:shd w:val="clear" w:color="auto" w:fill="auto"/>
                      </w:tcPr>
                      <w:p w14:paraId="0EE30EEC" w14:textId="77777777" w:rsidR="00FE01E5" w:rsidRPr="006C4AB0" w:rsidRDefault="00FE01E5" w:rsidP="00D41DCE">
                        <w:pPr>
                          <w:ind w:firstLine="729"/>
                          <w:contextualSpacing/>
                          <w:jc w:val="both"/>
                          <w:rPr>
                            <w:rFonts w:asciiTheme="majorBidi" w:hAnsiTheme="majorBidi" w:cstheme="majorBidi"/>
                            <w:sz w:val="22"/>
                            <w:szCs w:val="22"/>
                            <w:lang w:val="lt-LT"/>
                          </w:rPr>
                        </w:pPr>
                      </w:p>
                    </w:tc>
                    <w:tc>
                      <w:tcPr>
                        <w:tcW w:w="1925" w:type="pct"/>
                        <w:shd w:val="clear" w:color="auto" w:fill="auto"/>
                      </w:tcPr>
                      <w:p w14:paraId="37C03F56" w14:textId="77777777" w:rsidR="00FE01E5" w:rsidRPr="006C4AB0" w:rsidRDefault="00FE01E5" w:rsidP="00D41DCE">
                        <w:pPr>
                          <w:ind w:firstLine="729"/>
                          <w:contextualSpacing/>
                          <w:jc w:val="both"/>
                          <w:rPr>
                            <w:rFonts w:asciiTheme="majorBidi" w:hAnsiTheme="majorBidi" w:cstheme="majorBidi"/>
                            <w:sz w:val="22"/>
                            <w:szCs w:val="22"/>
                            <w:lang w:val="lt-LT"/>
                          </w:rPr>
                        </w:pPr>
                      </w:p>
                    </w:tc>
                  </w:tr>
                </w:tbl>
                <w:p w14:paraId="64044FCB" w14:textId="2231A941" w:rsidR="00E62219" w:rsidRPr="00E62219" w:rsidRDefault="00E62219" w:rsidP="00E62219">
                  <w:pPr>
                    <w:pStyle w:val="BodyText"/>
                    <w:ind w:firstLine="729"/>
                    <w:contextualSpacing/>
                    <w:jc w:val="both"/>
                    <w:rPr>
                      <w:rFonts w:asciiTheme="majorBidi" w:hAnsiTheme="majorBidi" w:cstheme="majorBidi"/>
                      <w:sz w:val="22"/>
                      <w:szCs w:val="22"/>
                    </w:rPr>
                  </w:pPr>
                  <w:r w:rsidRPr="00E62219">
                    <w:rPr>
                      <w:rFonts w:asciiTheme="majorBidi" w:hAnsiTheme="majorBidi" w:cstheme="majorBidi"/>
                      <w:sz w:val="22"/>
                      <w:szCs w:val="22"/>
                    </w:rPr>
                    <w:t>16.</w:t>
                  </w:r>
                  <w:r w:rsidRPr="00F7516F">
                    <w:rPr>
                      <w:rFonts w:asciiTheme="majorBidi" w:hAnsiTheme="majorBidi" w:cstheme="majorBidi"/>
                      <w:sz w:val="22"/>
                      <w:szCs w:val="22"/>
                    </w:rPr>
                    <w:t>4</w:t>
                  </w:r>
                  <w:r w:rsidRPr="00E62219">
                    <w:rPr>
                      <w:rFonts w:asciiTheme="majorBidi" w:hAnsiTheme="majorBidi" w:cstheme="majorBidi"/>
                      <w:sz w:val="22"/>
                      <w:szCs w:val="22"/>
                    </w:rPr>
                    <w:t>. Perkančioji organizacija, patikrinusi Paslaugų kokybę, turi pasirašyti Paslaugų perdavimo-priėmimo aktą arba nurodyti Paslaugų teikėjui trūkumus per 5 (penkias) darbo dienas nuo jo gavimo. Nenurodžius trūkumų per minėtą terminą laikoma, jog Paslaugos suteiktos tinkamai.</w:t>
                  </w:r>
                </w:p>
                <w:p w14:paraId="1475FDFC" w14:textId="4E44C03E" w:rsidR="00E62219" w:rsidRPr="00E62219" w:rsidRDefault="00E62219" w:rsidP="00E62219">
                  <w:pPr>
                    <w:pStyle w:val="BodyText"/>
                    <w:ind w:firstLine="729"/>
                    <w:contextualSpacing/>
                    <w:jc w:val="both"/>
                    <w:rPr>
                      <w:rFonts w:asciiTheme="majorBidi" w:hAnsiTheme="majorBidi" w:cstheme="majorBidi"/>
                      <w:sz w:val="22"/>
                      <w:szCs w:val="22"/>
                    </w:rPr>
                  </w:pPr>
                  <w:r w:rsidRPr="00E62219">
                    <w:rPr>
                      <w:rFonts w:asciiTheme="majorBidi" w:hAnsiTheme="majorBidi" w:cstheme="majorBidi"/>
                      <w:sz w:val="22"/>
                      <w:szCs w:val="22"/>
                    </w:rPr>
                    <w:t>16.</w:t>
                  </w:r>
                  <w:r w:rsidR="007B6D34">
                    <w:rPr>
                      <w:rFonts w:asciiTheme="majorBidi" w:hAnsiTheme="majorBidi" w:cstheme="majorBidi"/>
                      <w:sz w:val="22"/>
                      <w:szCs w:val="22"/>
                    </w:rPr>
                    <w:t>5</w:t>
                  </w:r>
                  <w:r w:rsidRPr="00E62219">
                    <w:rPr>
                      <w:rFonts w:asciiTheme="majorBidi" w:hAnsiTheme="majorBidi" w:cstheme="majorBidi"/>
                      <w:sz w:val="22"/>
                      <w:szCs w:val="22"/>
                    </w:rPr>
                    <w:t>. Jeigu Paslaugų kokybės tikrinimo metu nustatomi Paslaugų trūkumai, Perkančioji organizacija raštu kreipiasi į Paslaugų teikėją ir nurodo Paslaugų teikimo trūkumus bei nurodo protingą terminą, per kurį Paslaugų teikėjas privalo juos pašalinti.</w:t>
                  </w:r>
                </w:p>
                <w:p w14:paraId="0D9D5ADB" w14:textId="2C339E61" w:rsidR="00E62219" w:rsidRPr="00E62219" w:rsidRDefault="00E62219" w:rsidP="00E62219">
                  <w:pPr>
                    <w:pStyle w:val="BodyText"/>
                    <w:ind w:firstLine="729"/>
                    <w:contextualSpacing/>
                    <w:jc w:val="both"/>
                    <w:rPr>
                      <w:rFonts w:asciiTheme="majorBidi" w:hAnsiTheme="majorBidi" w:cstheme="majorBidi"/>
                      <w:sz w:val="22"/>
                      <w:szCs w:val="22"/>
                    </w:rPr>
                  </w:pPr>
                  <w:r w:rsidRPr="00E62219">
                    <w:rPr>
                      <w:rFonts w:asciiTheme="majorBidi" w:hAnsiTheme="majorBidi" w:cstheme="majorBidi"/>
                      <w:sz w:val="22"/>
                      <w:szCs w:val="22"/>
                    </w:rPr>
                    <w:t>16.</w:t>
                  </w:r>
                  <w:r w:rsidR="007B6D34">
                    <w:rPr>
                      <w:rFonts w:asciiTheme="majorBidi" w:hAnsiTheme="majorBidi" w:cstheme="majorBidi"/>
                      <w:sz w:val="22"/>
                      <w:szCs w:val="22"/>
                    </w:rPr>
                    <w:t>6</w:t>
                  </w:r>
                  <w:r w:rsidRPr="00E62219">
                    <w:rPr>
                      <w:rFonts w:asciiTheme="majorBidi" w:hAnsiTheme="majorBidi" w:cstheme="majorBidi"/>
                      <w:sz w:val="22"/>
                      <w:szCs w:val="22"/>
                    </w:rPr>
                    <w:t>. Paslaugų kokybės tikrinimo metu nenustačius trūkumų, Perkančioji organizacija pasirašo Paslaugų perdavimo-priėmimo aktą</w:t>
                  </w:r>
                  <w:r w:rsidR="00006180">
                    <w:rPr>
                      <w:rFonts w:asciiTheme="majorBidi" w:hAnsiTheme="majorBidi" w:cstheme="majorBidi"/>
                      <w:sz w:val="22"/>
                      <w:szCs w:val="22"/>
                    </w:rPr>
                    <w:t>.</w:t>
                  </w:r>
                </w:p>
                <w:p w14:paraId="68B340C6" w14:textId="534FC601" w:rsidR="00E62219" w:rsidRPr="00E62219" w:rsidRDefault="00E62219" w:rsidP="00E62219">
                  <w:pPr>
                    <w:pStyle w:val="BodyText"/>
                    <w:ind w:firstLine="729"/>
                    <w:contextualSpacing/>
                    <w:jc w:val="both"/>
                    <w:rPr>
                      <w:rFonts w:asciiTheme="majorBidi" w:hAnsiTheme="majorBidi" w:cstheme="majorBidi"/>
                      <w:sz w:val="22"/>
                      <w:szCs w:val="22"/>
                    </w:rPr>
                  </w:pPr>
                  <w:r w:rsidRPr="00E62219">
                    <w:rPr>
                      <w:rFonts w:asciiTheme="majorBidi" w:hAnsiTheme="majorBidi" w:cstheme="majorBidi"/>
                      <w:sz w:val="22"/>
                      <w:szCs w:val="22"/>
                    </w:rPr>
                    <w:t>16.</w:t>
                  </w:r>
                  <w:r w:rsidR="007B6D34">
                    <w:rPr>
                      <w:rFonts w:asciiTheme="majorBidi" w:hAnsiTheme="majorBidi" w:cstheme="majorBidi"/>
                      <w:sz w:val="22"/>
                      <w:szCs w:val="22"/>
                    </w:rPr>
                    <w:t>7</w:t>
                  </w:r>
                  <w:r w:rsidRPr="00E62219">
                    <w:rPr>
                      <w:rFonts w:asciiTheme="majorBidi" w:hAnsiTheme="majorBidi" w:cstheme="majorBidi"/>
                      <w:sz w:val="22"/>
                      <w:szCs w:val="22"/>
                    </w:rPr>
                    <w:t>. Pasirašius Paslaugų perdavimo-priėmimo aktą, Paslaugų perdavimas ir priėmimas laikomas įvykusiu ir Paslaugų teikėjas įgyja teisę išrašyti sąskaitą-faktūrą už tinkamai suteiktas ir priimtas Paslaugas.</w:t>
                  </w:r>
                </w:p>
                <w:p w14:paraId="6951B1C7" w14:textId="77777777" w:rsidR="007B6D34" w:rsidRDefault="00E62219" w:rsidP="00E62219">
                  <w:pPr>
                    <w:pStyle w:val="BodyText"/>
                    <w:spacing w:after="0"/>
                    <w:ind w:firstLine="729"/>
                    <w:contextualSpacing/>
                    <w:jc w:val="both"/>
                    <w:rPr>
                      <w:rFonts w:asciiTheme="majorBidi" w:hAnsiTheme="majorBidi" w:cstheme="majorBidi"/>
                      <w:sz w:val="22"/>
                      <w:szCs w:val="22"/>
                    </w:rPr>
                  </w:pPr>
                  <w:r w:rsidRPr="00E62219">
                    <w:rPr>
                      <w:rFonts w:asciiTheme="majorBidi" w:hAnsiTheme="majorBidi" w:cstheme="majorBidi"/>
                      <w:sz w:val="22"/>
                      <w:szCs w:val="22"/>
                    </w:rPr>
                    <w:t>16.</w:t>
                  </w:r>
                  <w:r w:rsidR="007B6D34">
                    <w:rPr>
                      <w:rFonts w:asciiTheme="majorBidi" w:hAnsiTheme="majorBidi" w:cstheme="majorBidi"/>
                      <w:sz w:val="22"/>
                      <w:szCs w:val="22"/>
                    </w:rPr>
                    <w:t>8</w:t>
                  </w:r>
                  <w:r w:rsidRPr="00E62219">
                    <w:rPr>
                      <w:rFonts w:asciiTheme="majorBidi" w:hAnsiTheme="majorBidi" w:cstheme="majorBidi"/>
                      <w:sz w:val="22"/>
                      <w:szCs w:val="22"/>
                    </w:rPr>
                    <w:t>. Perkančiajai organizacijai pareikalavus, Paslaugų teikėjas pateikia visą informaciją apie teiktinų Paslaugų eigą ir apimtis.</w:t>
                  </w:r>
                </w:p>
                <w:p w14:paraId="2973BF88" w14:textId="3B1C05E6" w:rsidR="00FE01E5" w:rsidRPr="006C4AB0" w:rsidRDefault="00FE01E5" w:rsidP="00D41DCE">
                  <w:pPr>
                    <w:pStyle w:val="BodyText"/>
                    <w:spacing w:after="0"/>
                    <w:ind w:firstLine="729"/>
                    <w:contextualSpacing/>
                    <w:jc w:val="both"/>
                    <w:rPr>
                      <w:rFonts w:asciiTheme="majorBidi" w:hAnsiTheme="majorBidi" w:cstheme="majorBidi"/>
                      <w:sz w:val="22"/>
                      <w:szCs w:val="22"/>
                    </w:rPr>
                  </w:pPr>
                  <w:r w:rsidRPr="006C4AB0">
                    <w:rPr>
                      <w:rFonts w:asciiTheme="majorBidi" w:hAnsiTheme="majorBidi" w:cstheme="majorBidi"/>
                      <w:sz w:val="22"/>
                      <w:szCs w:val="22"/>
                    </w:rPr>
                    <w:lastRenderedPageBreak/>
                    <w:t>16.</w:t>
                  </w:r>
                  <w:r w:rsidR="00006180">
                    <w:rPr>
                      <w:rFonts w:asciiTheme="majorBidi" w:hAnsiTheme="majorBidi" w:cstheme="majorBidi"/>
                      <w:sz w:val="22"/>
                      <w:szCs w:val="22"/>
                    </w:rPr>
                    <w:t>9</w:t>
                  </w:r>
                  <w:r w:rsidRPr="006C4AB0">
                    <w:rPr>
                      <w:rFonts w:asciiTheme="majorBidi" w:hAnsiTheme="majorBidi" w:cstheme="majorBidi"/>
                      <w:sz w:val="22"/>
                      <w:szCs w:val="22"/>
                    </w:rPr>
                    <w:t>.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toliau nurodytais adresais, kitais adresais, kuriuos nurodė viena Šalis, pateikdama pranešimą.</w:t>
                  </w:r>
                  <w:r w:rsidR="00256E7A" w:rsidRPr="006C4AB0">
                    <w:rPr>
                      <w:rFonts w:asciiTheme="majorBidi" w:hAnsiTheme="majorBidi" w:cstheme="majorBidi"/>
                      <w:sz w:val="22"/>
                      <w:szCs w:val="22"/>
                    </w:rPr>
                    <w:t xml:space="preserve">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474F40F0" w14:textId="77777777" w:rsidR="00FE01E5" w:rsidRPr="006C4AB0" w:rsidRDefault="00FE01E5" w:rsidP="00D41DCE">
                  <w:pPr>
                    <w:ind w:firstLine="729"/>
                    <w:contextualSpacing/>
                    <w:jc w:val="center"/>
                    <w:rPr>
                      <w:rFonts w:asciiTheme="majorBidi" w:hAnsiTheme="majorBidi" w:cstheme="majorBidi"/>
                      <w:b/>
                      <w:sz w:val="22"/>
                      <w:szCs w:val="22"/>
                      <w:lang w:val="lt-LT"/>
                    </w:rPr>
                  </w:pPr>
                </w:p>
              </w:tc>
            </w:tr>
            <w:tr w:rsidR="00FE01E5" w:rsidRPr="007122B3" w14:paraId="1972BD41" w14:textId="77777777" w:rsidTr="00073AF5">
              <w:tc>
                <w:tcPr>
                  <w:tcW w:w="5000" w:type="pct"/>
                  <w:shd w:val="clear" w:color="auto" w:fill="auto"/>
                </w:tcPr>
                <w:p w14:paraId="7B1801E6" w14:textId="7855A7C1"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lastRenderedPageBreak/>
                    <w:t xml:space="preserve">17. </w:t>
                  </w:r>
                  <w:r w:rsidRPr="006C4AB0">
                    <w:rPr>
                      <w:rFonts w:asciiTheme="majorBidi" w:hAnsiTheme="majorBidi" w:cstheme="majorBidi"/>
                      <w:caps/>
                      <w:sz w:val="22"/>
                      <w:szCs w:val="22"/>
                      <w:lang w:val="lt-LT"/>
                    </w:rPr>
                    <w:t>Ginčų nagrinėjimo tvarka</w:t>
                  </w:r>
                </w:p>
                <w:p w14:paraId="630DDE7F" w14:textId="77777777" w:rsidR="00FE01E5" w:rsidRPr="006C4AB0" w:rsidRDefault="00FE01E5" w:rsidP="00D41DCE">
                  <w:pPr>
                    <w:pStyle w:val="Statja"/>
                    <w:spacing w:before="0"/>
                    <w:ind w:firstLine="709"/>
                    <w:contextualSpacing/>
                    <w:jc w:val="center"/>
                    <w:rPr>
                      <w:rFonts w:asciiTheme="majorBidi" w:hAnsiTheme="majorBidi" w:cstheme="majorBidi"/>
                      <w:caps/>
                      <w:sz w:val="22"/>
                      <w:szCs w:val="22"/>
                      <w:lang w:val="lt-LT"/>
                    </w:rPr>
                  </w:pPr>
                </w:p>
                <w:p w14:paraId="261D976A" w14:textId="04623F1B" w:rsidR="00FE01E5" w:rsidRPr="006C4AB0" w:rsidRDefault="00FE01E5"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229717A4" w14:textId="0358FF81" w:rsidR="00FE01E5" w:rsidRPr="006C4AB0" w:rsidRDefault="00FE01E5" w:rsidP="00D41DCE">
                  <w:pPr>
                    <w:pStyle w:val="BodyText11"/>
                    <w:ind w:firstLine="775"/>
                    <w:contextualSpacing/>
                    <w:rPr>
                      <w:rFonts w:asciiTheme="majorBidi" w:hAnsiTheme="majorBidi" w:cstheme="majorBidi"/>
                      <w:sz w:val="22"/>
                      <w:szCs w:val="22"/>
                      <w:lang w:val="lt-LT" w:eastAsia="en-US"/>
                    </w:rPr>
                  </w:pPr>
                  <w:r w:rsidRPr="006C4AB0">
                    <w:rPr>
                      <w:rFonts w:asciiTheme="majorBidi" w:hAnsiTheme="majorBidi" w:cstheme="majorBidi"/>
                      <w:sz w:val="22"/>
                      <w:szCs w:val="22"/>
                      <w:lang w:val="lt-LT"/>
                    </w:rPr>
                    <w:t xml:space="preserve">17.2. </w:t>
                  </w:r>
                  <w:r w:rsidRPr="006C4AB0">
                    <w:rPr>
                      <w:rFonts w:asciiTheme="majorBidi" w:hAnsiTheme="majorBidi" w:cstheme="majorBidi"/>
                      <w:sz w:val="22"/>
                      <w:szCs w:val="22"/>
                      <w:lang w:val="lt-LT" w:eastAsia="en-US"/>
                    </w:rPr>
                    <w:t xml:space="preserve">Bet kokie nesutarimai ar ginčai, kylantys tarp Šalių dėl šios Sutarties, sprendžiami abipusiu susitarimu. Nepavykus ginčo išspręsti derybomis per </w:t>
                  </w:r>
                  <w:r w:rsidR="00AA7013" w:rsidRPr="00906A93">
                    <w:rPr>
                      <w:rFonts w:asciiTheme="majorBidi" w:hAnsiTheme="majorBidi" w:cstheme="majorBidi"/>
                      <w:sz w:val="22"/>
                      <w:szCs w:val="22"/>
                      <w:lang w:val="lt-LT" w:eastAsia="en-US"/>
                    </w:rPr>
                    <w:t xml:space="preserve">60 (šešiasdešimt) </w:t>
                  </w:r>
                  <w:r w:rsidRPr="006C4AB0">
                    <w:rPr>
                      <w:rFonts w:asciiTheme="majorBidi" w:hAnsiTheme="majorBidi" w:cstheme="majorBidi"/>
                      <w:sz w:val="22"/>
                      <w:szCs w:val="22"/>
                      <w:lang w:val="lt-LT" w:eastAsia="en-US"/>
                    </w:rPr>
                    <w:t xml:space="preserve">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raštu kitai Šaliai siūlymą pradėti derybas.</w:t>
                  </w:r>
                </w:p>
              </w:tc>
            </w:tr>
            <w:tr w:rsidR="00FE01E5" w:rsidRPr="007122B3" w14:paraId="07E04DEC" w14:textId="77777777" w:rsidTr="00073AF5">
              <w:tc>
                <w:tcPr>
                  <w:tcW w:w="5000" w:type="pct"/>
                  <w:shd w:val="clear" w:color="auto" w:fill="auto"/>
                </w:tcPr>
                <w:p w14:paraId="7BE9F453" w14:textId="77777777" w:rsidR="00FE01E5" w:rsidRPr="007B53BD" w:rsidRDefault="00FE01E5" w:rsidP="00D41DCE">
                  <w:pPr>
                    <w:tabs>
                      <w:tab w:val="left" w:pos="426"/>
                      <w:tab w:val="left" w:pos="709"/>
                      <w:tab w:val="left" w:pos="851"/>
                    </w:tabs>
                    <w:ind w:firstLine="775"/>
                    <w:contextualSpacing/>
                    <w:jc w:val="both"/>
                    <w:rPr>
                      <w:rFonts w:asciiTheme="majorBidi" w:hAnsiTheme="majorBidi" w:cstheme="majorBidi"/>
                      <w:bCs/>
                      <w:sz w:val="22"/>
                      <w:szCs w:val="22"/>
                      <w:lang w:val="lt-LT"/>
                    </w:rPr>
                  </w:pPr>
                </w:p>
                <w:p w14:paraId="2B74C755" w14:textId="3E33B6F7" w:rsidR="00AA3C67" w:rsidRPr="006C4AB0" w:rsidRDefault="00A05866" w:rsidP="007B53BD">
                  <w:pPr>
                    <w:tabs>
                      <w:tab w:val="left" w:pos="426"/>
                      <w:tab w:val="left" w:pos="709"/>
                      <w:tab w:val="left" w:pos="851"/>
                    </w:tabs>
                    <w:ind w:firstLine="775"/>
                    <w:contextualSpacing/>
                    <w:jc w:val="center"/>
                    <w:rPr>
                      <w:rFonts w:asciiTheme="majorBidi" w:hAnsiTheme="majorBidi" w:cstheme="majorBidi"/>
                      <w:b/>
                      <w:sz w:val="22"/>
                      <w:szCs w:val="22"/>
                      <w:lang w:val="lt-LT"/>
                    </w:rPr>
                  </w:pPr>
                  <w:r w:rsidRPr="006C4AB0">
                    <w:rPr>
                      <w:rFonts w:asciiTheme="majorBidi" w:hAnsiTheme="majorBidi" w:cstheme="majorBidi"/>
                      <w:b/>
                      <w:sz w:val="22"/>
                      <w:szCs w:val="22"/>
                      <w:lang w:val="lt-LT"/>
                    </w:rPr>
                    <w:t>18.</w:t>
                  </w:r>
                  <w:r w:rsidR="00AA3C67" w:rsidRPr="006C4AB0">
                    <w:rPr>
                      <w:rFonts w:asciiTheme="majorBidi" w:hAnsiTheme="majorBidi" w:cstheme="majorBidi"/>
                      <w:b/>
                      <w:sz w:val="22"/>
                      <w:szCs w:val="22"/>
                      <w:lang w:val="lt-LT"/>
                    </w:rPr>
                    <w:t xml:space="preserve"> ASMENS DUOMENŲ TVARKYMAS</w:t>
                  </w:r>
                </w:p>
                <w:p w14:paraId="3A0FC120" w14:textId="77777777" w:rsidR="00AA3C67" w:rsidRPr="007B53BD" w:rsidRDefault="00AA3C67" w:rsidP="007B53BD">
                  <w:pPr>
                    <w:tabs>
                      <w:tab w:val="left" w:pos="426"/>
                      <w:tab w:val="left" w:pos="709"/>
                      <w:tab w:val="left" w:pos="851"/>
                    </w:tabs>
                    <w:ind w:firstLine="775"/>
                    <w:contextualSpacing/>
                    <w:jc w:val="both"/>
                    <w:rPr>
                      <w:rFonts w:asciiTheme="majorBidi" w:hAnsiTheme="majorBidi" w:cstheme="majorBidi"/>
                      <w:bCs/>
                      <w:sz w:val="22"/>
                      <w:szCs w:val="22"/>
                      <w:lang w:val="lt-LT"/>
                    </w:rPr>
                  </w:pPr>
                </w:p>
                <w:p w14:paraId="0970B9C7" w14:textId="162AEF03"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1.</w:t>
                  </w:r>
                  <w:r w:rsidR="00AA3C67" w:rsidRPr="007B53BD">
                    <w:rPr>
                      <w:rFonts w:asciiTheme="majorBidi" w:hAnsiTheme="majorBidi" w:cstheme="majorBidi"/>
                      <w:bCs/>
                      <w:sz w:val="22"/>
                      <w:szCs w:val="22"/>
                      <w:lang w:val="lt-LT"/>
                    </w:rPr>
                    <w:tab/>
                    <w:t xml:space="preserve">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493AFE7" w14:textId="56C288EE"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2.</w:t>
                  </w:r>
                  <w:r w:rsidR="00AA3C67" w:rsidRPr="007B53BD">
                    <w:rPr>
                      <w:rFonts w:asciiTheme="majorBidi" w:hAnsiTheme="majorBidi" w:cstheme="majorBidi"/>
                      <w:bCs/>
                      <w:sz w:val="22"/>
                      <w:szCs w:val="22"/>
                      <w:lang w:val="lt-LT"/>
                    </w:rPr>
                    <w:tab/>
                    <w:t>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70D01BFD" w14:textId="43C1AF6E"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3.</w:t>
                  </w:r>
                  <w:r w:rsidR="00AA3C67" w:rsidRPr="007B53BD">
                    <w:rPr>
                      <w:rFonts w:asciiTheme="majorBidi" w:hAnsiTheme="majorBidi" w:cstheme="majorBidi"/>
                      <w:bCs/>
                      <w:sz w:val="22"/>
                      <w:szCs w:val="22"/>
                      <w:lang w:val="lt-LT"/>
                    </w:rPr>
                    <w:tab/>
                    <w:t>Kiekviena Šalis kitos Šalies pateiktus asmens duomenis saugos visą Sutarties galiojimo laikotarpį, o taip pat po jos pasibaigimo – tiek, kiek būtina pareikšti ar apsiginti nuo ieškinių ar kitų reikalavimų, įvykdyti Šaliai taikomuose teisės aktuose numatytas pareigas.</w:t>
                  </w:r>
                </w:p>
                <w:p w14:paraId="7ACEA866" w14:textId="0434529B"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4.</w:t>
                  </w:r>
                  <w:r w:rsidR="00AA3C67" w:rsidRPr="007B53BD">
                    <w:rPr>
                      <w:rFonts w:asciiTheme="majorBidi" w:hAnsiTheme="majorBidi" w:cstheme="majorBidi"/>
                      <w:bCs/>
                      <w:sz w:val="22"/>
                      <w:szCs w:val="22"/>
                      <w:lang w:val="lt-LT"/>
                    </w:rPr>
                    <w:tab/>
                    <w:t xml:space="preserve">Kiekviena Šalis kitos Šalies pateiktus asmens duomenis gali teikti kitiems duomenų gavėjams, kuriems asmens duomenys turi būti teikiami vadovaujantis Šaliai taikomais teisės aktų reikalavimais. </w:t>
                  </w:r>
                  <w:r w:rsidRPr="006C4AB0">
                    <w:rPr>
                      <w:rFonts w:asciiTheme="majorBidi" w:hAnsiTheme="majorBidi" w:cstheme="majorBidi"/>
                      <w:bCs/>
                      <w:sz w:val="22"/>
                      <w:szCs w:val="22"/>
                      <w:lang w:val="lt-LT"/>
                    </w:rPr>
                    <w:t>Paslaugų teikėj</w:t>
                  </w:r>
                  <w:r w:rsidR="00AA3C67" w:rsidRPr="007B53BD">
                    <w:rPr>
                      <w:rFonts w:asciiTheme="majorBidi" w:hAnsiTheme="majorBidi" w:cstheme="majorBidi"/>
                      <w:bCs/>
                      <w:sz w:val="22"/>
                      <w:szCs w:val="22"/>
                      <w:lang w:val="lt-LT"/>
                    </w:rPr>
                    <w:t>as Perkančiosios organizacijos pateiktus asmens duomenis gali teikti asmenims, kuriuos jis turi teisę pasitelkti šios Sutarties vykdymui.</w:t>
                  </w:r>
                </w:p>
                <w:p w14:paraId="651F5C0B" w14:textId="1B0506CC"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5.</w:t>
                  </w:r>
                  <w:r w:rsidR="00AA3C67" w:rsidRPr="007B53BD">
                    <w:rPr>
                      <w:rFonts w:asciiTheme="majorBidi" w:hAnsiTheme="majorBidi" w:cstheme="majorBidi"/>
                      <w:bCs/>
                      <w:sz w:val="22"/>
                      <w:szCs w:val="22"/>
                      <w:lang w:val="lt-LT"/>
                    </w:rPr>
                    <w:tab/>
                    <w:t>Kiekviena Šalis įsipareigoja visus fizinius asmenis, kurių asmens duomenis perduoda kitai Šaliai, tinkamai informuoti apie jų asmens duomenų perdavimą.</w:t>
                  </w:r>
                </w:p>
                <w:p w14:paraId="7F1B1019" w14:textId="4BBF388B"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w:t>
                  </w:r>
                  <w:r w:rsidR="00AA3C67" w:rsidRPr="007B53BD">
                    <w:rPr>
                      <w:rFonts w:asciiTheme="majorBidi" w:hAnsiTheme="majorBidi" w:cstheme="majorBidi"/>
                      <w:bCs/>
                      <w:sz w:val="22"/>
                      <w:szCs w:val="22"/>
                      <w:lang w:val="lt-LT"/>
                    </w:rPr>
                    <w:tab/>
                    <w:t>Šalys pažymi, kad fiziniai asmenys, kurie yra pasitelkti Sutarčiai su Šalimis vykdyti ir išvardinti Sutartyje, yra supažindinti su Sutartyje pateiktais jų asmens duomenimis ir įgytomis teisėmis:</w:t>
                  </w:r>
                </w:p>
                <w:p w14:paraId="4C4583D2" w14:textId="32A662C7"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6.1.</w:t>
                  </w:r>
                  <w:r w:rsidR="00AA3C67" w:rsidRPr="007B53BD">
                    <w:rPr>
                      <w:rFonts w:asciiTheme="majorBidi" w:hAnsiTheme="majorBidi" w:cstheme="majorBidi"/>
                      <w:bCs/>
                      <w:sz w:val="22"/>
                      <w:szCs w:val="22"/>
                      <w:lang w:val="lt-LT"/>
                    </w:rPr>
                    <w:tab/>
                    <w:t xml:space="preserve">teise prašyti susipažinti su tvarkomais jų asmens duomenimis; </w:t>
                  </w:r>
                </w:p>
                <w:p w14:paraId="21DEE921" w14:textId="39521BBE"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6.2.</w:t>
                  </w:r>
                  <w:r w:rsidR="00AA3C67" w:rsidRPr="007B53BD">
                    <w:rPr>
                      <w:rFonts w:asciiTheme="majorBidi" w:hAnsiTheme="majorBidi" w:cstheme="majorBidi"/>
                      <w:bCs/>
                      <w:sz w:val="22"/>
                      <w:szCs w:val="22"/>
                      <w:lang w:val="lt-LT"/>
                    </w:rPr>
                    <w:tab/>
                    <w:t>teise prašyti ištaisyti netikslius jų pateiktus asmens duomenis;</w:t>
                  </w:r>
                </w:p>
                <w:p w14:paraId="7FA268A8" w14:textId="7CB3395E"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6.3.</w:t>
                  </w:r>
                  <w:r w:rsidR="00AA3C67" w:rsidRPr="007B53BD">
                    <w:rPr>
                      <w:rFonts w:asciiTheme="majorBidi" w:hAnsiTheme="majorBidi" w:cstheme="majorBidi"/>
                      <w:bCs/>
                      <w:sz w:val="22"/>
                      <w:szCs w:val="22"/>
                      <w:lang w:val="lt-LT"/>
                    </w:rPr>
                    <w:tab/>
                    <w:t>teise prašyti papildyti neišsamius jų pateiktus asmens duomenis;</w:t>
                  </w:r>
                </w:p>
                <w:p w14:paraId="1495F4C9" w14:textId="4A4FD040"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6.4.</w:t>
                  </w:r>
                  <w:r w:rsidR="00AA3C67" w:rsidRPr="007B53BD">
                    <w:rPr>
                      <w:rFonts w:asciiTheme="majorBidi" w:hAnsiTheme="majorBidi" w:cstheme="majorBidi"/>
                      <w:bCs/>
                      <w:sz w:val="22"/>
                      <w:szCs w:val="22"/>
                      <w:lang w:val="lt-LT"/>
                    </w:rPr>
                    <w:tab/>
                    <w:t>teise prašyti ištrinti netikslius ar visus jų pateiktus asmens duomenis;</w:t>
                  </w:r>
                </w:p>
                <w:p w14:paraId="57DC9152" w14:textId="4D505A21"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6.5.</w:t>
                  </w:r>
                  <w:r w:rsidR="00AA3C67" w:rsidRPr="007B53BD">
                    <w:rPr>
                      <w:rFonts w:asciiTheme="majorBidi" w:hAnsiTheme="majorBidi" w:cstheme="majorBidi"/>
                      <w:bCs/>
                      <w:sz w:val="22"/>
                      <w:szCs w:val="22"/>
                      <w:lang w:val="lt-LT"/>
                    </w:rPr>
                    <w:tab/>
                    <w:t xml:space="preserve">teise prašyti apriboti jų pateiktų asmens duomenų tvarkymą; </w:t>
                  </w:r>
                </w:p>
                <w:p w14:paraId="43BFC983" w14:textId="1AD35D46"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6.6.</w:t>
                  </w:r>
                  <w:r w:rsidR="00AA3C67" w:rsidRPr="007B53BD">
                    <w:rPr>
                      <w:rFonts w:asciiTheme="majorBidi" w:hAnsiTheme="majorBidi" w:cstheme="majorBidi"/>
                      <w:bCs/>
                      <w:sz w:val="22"/>
                      <w:szCs w:val="22"/>
                      <w:lang w:val="lt-LT"/>
                    </w:rPr>
                    <w:tab/>
                    <w:t xml:space="preserve">teise nesutikti, kad toliau būtų tvarkomi jų pateikti asmens duomenys; </w:t>
                  </w:r>
                </w:p>
                <w:p w14:paraId="2FA26E73" w14:textId="3AD57176"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6.7.</w:t>
                  </w:r>
                  <w:r w:rsidR="00AA3C67" w:rsidRPr="007B53BD">
                    <w:rPr>
                      <w:rFonts w:asciiTheme="majorBidi" w:hAnsiTheme="majorBidi" w:cstheme="majorBidi"/>
                      <w:bCs/>
                      <w:sz w:val="22"/>
                      <w:szCs w:val="22"/>
                      <w:lang w:val="lt-LT"/>
                    </w:rPr>
                    <w:tab/>
                    <w:t xml:space="preserve">teise prašyti gauti jų tvarkomus asmens duomenis susistemintu, įprastai naudojamu ir kompiuterio skaitomu formatu; </w:t>
                  </w:r>
                </w:p>
                <w:p w14:paraId="0573ECAD" w14:textId="17E51A6C"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lastRenderedPageBreak/>
                    <w:t>18.</w:t>
                  </w:r>
                  <w:r w:rsidR="00AA3C67" w:rsidRPr="007B53BD">
                    <w:rPr>
                      <w:rFonts w:asciiTheme="majorBidi" w:hAnsiTheme="majorBidi" w:cstheme="majorBidi"/>
                      <w:bCs/>
                      <w:sz w:val="22"/>
                      <w:szCs w:val="22"/>
                      <w:lang w:val="lt-LT"/>
                    </w:rPr>
                    <w:t>6.8.</w:t>
                  </w:r>
                  <w:r w:rsidR="00AA3C67" w:rsidRPr="007B53BD">
                    <w:rPr>
                      <w:rFonts w:asciiTheme="majorBidi" w:hAnsiTheme="majorBidi" w:cstheme="majorBidi"/>
                      <w:bCs/>
                      <w:sz w:val="22"/>
                      <w:szCs w:val="22"/>
                      <w:lang w:val="lt-LT"/>
                    </w:rPr>
                    <w:tab/>
                    <w:t xml:space="preserve">teise prašyti tvarkomus asmens duomenis persiųsti kitoms įmonėms ar įstaigoms (duomenų valdytojams); </w:t>
                  </w:r>
                </w:p>
                <w:p w14:paraId="4B4B537B" w14:textId="5EA7235F"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6.9.</w:t>
                  </w:r>
                  <w:r w:rsidR="00AA3C67" w:rsidRPr="007B53BD">
                    <w:rPr>
                      <w:rFonts w:asciiTheme="majorBidi" w:hAnsiTheme="majorBidi" w:cstheme="majorBidi"/>
                      <w:bCs/>
                      <w:sz w:val="22"/>
                      <w:szCs w:val="22"/>
                      <w:lang w:val="lt-LT"/>
                    </w:rPr>
                    <w:tab/>
                    <w:t>teise bet kuriuo metu atšaukti jų duotą sutikimą;</w:t>
                  </w:r>
                </w:p>
                <w:p w14:paraId="23CE7D16" w14:textId="18871290" w:rsidR="00AA3C67" w:rsidRPr="007B53BD" w:rsidRDefault="00A05866" w:rsidP="007B53BD">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6.10.</w:t>
                  </w:r>
                  <w:r w:rsidR="00AA3C67" w:rsidRPr="007B53BD">
                    <w:rPr>
                      <w:rFonts w:asciiTheme="majorBidi" w:hAnsiTheme="majorBidi" w:cstheme="majorBidi"/>
                      <w:bCs/>
                      <w:sz w:val="22"/>
                      <w:szCs w:val="22"/>
                      <w:lang w:val="lt-LT"/>
                    </w:rPr>
                    <w:tab/>
                    <w:t>teise pateikti skundą Valstybinei duomenų apsaugos inspekcijai.</w:t>
                  </w:r>
                </w:p>
                <w:p w14:paraId="0FFB8C28" w14:textId="7512C0C4" w:rsidR="00AA3C67" w:rsidRPr="006C4AB0" w:rsidRDefault="00A05866" w:rsidP="00D41DCE">
                  <w:pPr>
                    <w:tabs>
                      <w:tab w:val="left" w:pos="426"/>
                      <w:tab w:val="left" w:pos="709"/>
                      <w:tab w:val="left" w:pos="851"/>
                    </w:tabs>
                    <w:ind w:firstLine="775"/>
                    <w:contextualSpacing/>
                    <w:jc w:val="both"/>
                    <w:rPr>
                      <w:rFonts w:asciiTheme="majorBidi" w:hAnsiTheme="majorBidi" w:cstheme="majorBidi"/>
                      <w:bCs/>
                      <w:sz w:val="22"/>
                      <w:szCs w:val="22"/>
                      <w:lang w:val="lt-LT"/>
                    </w:rPr>
                  </w:pPr>
                  <w:r w:rsidRPr="006C4AB0">
                    <w:rPr>
                      <w:rFonts w:asciiTheme="majorBidi" w:hAnsiTheme="majorBidi" w:cstheme="majorBidi"/>
                      <w:bCs/>
                      <w:sz w:val="22"/>
                      <w:szCs w:val="22"/>
                      <w:lang w:val="lt-LT"/>
                    </w:rPr>
                    <w:t>18.</w:t>
                  </w:r>
                  <w:r w:rsidR="00AA3C67" w:rsidRPr="007B53BD">
                    <w:rPr>
                      <w:rFonts w:asciiTheme="majorBidi" w:hAnsiTheme="majorBidi" w:cstheme="majorBidi"/>
                      <w:bCs/>
                      <w:sz w:val="22"/>
                      <w:szCs w:val="22"/>
                      <w:lang w:val="lt-LT"/>
                    </w:rPr>
                    <w:t>7.</w:t>
                  </w:r>
                  <w:r w:rsidR="00AA3C67" w:rsidRPr="007B53BD">
                    <w:rPr>
                      <w:rFonts w:asciiTheme="majorBidi" w:hAnsiTheme="majorBidi" w:cstheme="majorBidi"/>
                      <w:bCs/>
                      <w:sz w:val="22"/>
                      <w:szCs w:val="22"/>
                      <w:lang w:val="lt-LT"/>
                    </w:rPr>
                    <w:tab/>
                    <w:t xml:space="preserve">Jeigu vykdant Sutartį </w:t>
                  </w:r>
                  <w:r w:rsidRPr="006C4AB0">
                    <w:rPr>
                      <w:rFonts w:asciiTheme="majorBidi" w:hAnsiTheme="majorBidi" w:cstheme="majorBidi"/>
                      <w:bCs/>
                      <w:sz w:val="22"/>
                      <w:szCs w:val="22"/>
                      <w:lang w:val="lt-LT"/>
                    </w:rPr>
                    <w:t>Paslaugų teikėj</w:t>
                  </w:r>
                  <w:r w:rsidR="00AA3C67" w:rsidRPr="007B53BD">
                    <w:rPr>
                      <w:rFonts w:asciiTheme="majorBidi" w:hAnsiTheme="majorBidi" w:cstheme="majorBidi"/>
                      <w:bCs/>
                      <w:sz w:val="22"/>
                      <w:szCs w:val="22"/>
                      <w:lang w:val="lt-LT"/>
                    </w:rPr>
                    <w:t>as tvarkys asmens duomenis Perkančiosios organizacijos vardu kaip duomenų tvarkytojas, yra sudaromas atskiras susitarimas dėl asmens duomenų tvarkymo.</w:t>
                  </w:r>
                </w:p>
                <w:p w14:paraId="19A91D93" w14:textId="77777777" w:rsidR="00AA3C67" w:rsidRPr="007B53BD" w:rsidRDefault="00AA3C67" w:rsidP="001200E5">
                  <w:pPr>
                    <w:tabs>
                      <w:tab w:val="left" w:pos="426"/>
                      <w:tab w:val="left" w:pos="709"/>
                      <w:tab w:val="left" w:pos="851"/>
                    </w:tabs>
                    <w:contextualSpacing/>
                    <w:jc w:val="both"/>
                    <w:rPr>
                      <w:rFonts w:asciiTheme="majorBidi" w:hAnsiTheme="majorBidi" w:cstheme="majorBidi"/>
                      <w:bCs/>
                      <w:sz w:val="22"/>
                      <w:szCs w:val="22"/>
                      <w:lang w:val="lt-LT"/>
                    </w:rPr>
                  </w:pPr>
                </w:p>
              </w:tc>
            </w:tr>
            <w:tr w:rsidR="00FE01E5" w:rsidRPr="007122B3" w14:paraId="701CC7FB" w14:textId="77777777" w:rsidTr="00073AF5">
              <w:tc>
                <w:tcPr>
                  <w:tcW w:w="5000" w:type="pct"/>
                  <w:shd w:val="clear" w:color="auto" w:fill="auto"/>
                </w:tcPr>
                <w:p w14:paraId="431A0F15" w14:textId="7C7008DC" w:rsidR="00FE01E5" w:rsidRPr="006C4AB0" w:rsidRDefault="00A05866" w:rsidP="00D41DCE">
                  <w:pPr>
                    <w:pStyle w:val="Statja"/>
                    <w:spacing w:before="0"/>
                    <w:ind w:firstLine="709"/>
                    <w:contextualSpacing/>
                    <w:jc w:val="center"/>
                    <w:rPr>
                      <w:rFonts w:asciiTheme="majorBidi" w:hAnsiTheme="majorBidi" w:cstheme="majorBidi"/>
                      <w:caps/>
                      <w:sz w:val="22"/>
                      <w:szCs w:val="22"/>
                      <w:lang w:val="lt-LT"/>
                    </w:rPr>
                  </w:pPr>
                  <w:r w:rsidRPr="006C4AB0">
                    <w:rPr>
                      <w:rFonts w:asciiTheme="majorBidi" w:hAnsiTheme="majorBidi" w:cstheme="majorBidi"/>
                      <w:sz w:val="22"/>
                      <w:szCs w:val="22"/>
                      <w:lang w:val="lt-LT"/>
                    </w:rPr>
                    <w:lastRenderedPageBreak/>
                    <w:t>19.</w:t>
                  </w:r>
                  <w:r w:rsidR="00FE01E5" w:rsidRPr="006C4AB0">
                    <w:rPr>
                      <w:rFonts w:asciiTheme="majorBidi" w:hAnsiTheme="majorBidi" w:cstheme="majorBidi"/>
                      <w:sz w:val="22"/>
                      <w:szCs w:val="22"/>
                      <w:lang w:val="lt-LT"/>
                    </w:rPr>
                    <w:t xml:space="preserve"> </w:t>
                  </w:r>
                  <w:r w:rsidR="00FE01E5" w:rsidRPr="006C4AB0">
                    <w:rPr>
                      <w:rFonts w:asciiTheme="majorBidi" w:hAnsiTheme="majorBidi" w:cstheme="majorBidi"/>
                      <w:caps/>
                      <w:sz w:val="22"/>
                      <w:szCs w:val="22"/>
                      <w:lang w:val="lt-LT"/>
                    </w:rPr>
                    <w:t>Baigiamosios nuostatos</w:t>
                  </w:r>
                </w:p>
                <w:p w14:paraId="59C162E2" w14:textId="77777777" w:rsidR="00FE01E5" w:rsidRPr="006C4AB0" w:rsidRDefault="00FE01E5" w:rsidP="00D41DCE">
                  <w:pPr>
                    <w:pStyle w:val="Statja"/>
                    <w:spacing w:before="0"/>
                    <w:ind w:firstLine="709"/>
                    <w:contextualSpacing/>
                    <w:jc w:val="center"/>
                    <w:rPr>
                      <w:rFonts w:asciiTheme="majorBidi" w:hAnsiTheme="majorBidi" w:cstheme="majorBidi"/>
                      <w:sz w:val="22"/>
                      <w:szCs w:val="22"/>
                      <w:lang w:val="lt-LT"/>
                    </w:rPr>
                  </w:pPr>
                </w:p>
                <w:p w14:paraId="6AFB522A" w14:textId="7110D555" w:rsidR="00FE01E5" w:rsidRPr="006C4AB0" w:rsidRDefault="00A05866"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1. Nė viena Šalis neturi teisės perleisti visų arba dalies teisių ir pareigų pagal šią Sutartį jokiai trečiajai šaliai be išankstinio raštiško kitos Šalies sutikimo.</w:t>
                  </w:r>
                </w:p>
                <w:p w14:paraId="468BFBD6" w14:textId="2DD50FFF" w:rsidR="00FE01E5" w:rsidRPr="006C4AB0" w:rsidRDefault="00A05866"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3490DD9" w14:textId="61D375B0" w:rsidR="00FE01E5" w:rsidRPr="006C4AB0" w:rsidRDefault="00A05866"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3. Jei pasikeičia Šalies adresas ir / ar kiti duomenys, tokia Šalis turi informuoti kitą Šalį pranešdama ne vėliau, kaip prieš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4A4EDCA" w14:textId="0856C8CB" w:rsidR="00FE01E5" w:rsidRPr="006C4AB0" w:rsidRDefault="00A05866" w:rsidP="00D41DCE">
                  <w:pPr>
                    <w:pStyle w:val="BodyText11"/>
                    <w:ind w:firstLine="775"/>
                    <w:contextualSpacing/>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4. Visus kitus klausimus, kurie neaptarti Sutartyje, reguliuoja Lietuvos Respublikos teisės aktai.</w:t>
                  </w:r>
                </w:p>
                <w:p w14:paraId="7D78420B" w14:textId="0461BDC9" w:rsidR="00FE01E5" w:rsidRPr="006C4AB0" w:rsidRDefault="00A05866" w:rsidP="00D41DCE">
                  <w:pPr>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 xml:space="preserve">5. </w:t>
                  </w:r>
                  <w:r w:rsidR="00C27F11" w:rsidRPr="006C4AB0">
                    <w:rPr>
                      <w:rStyle w:val="apple-converted-space"/>
                      <w:rFonts w:asciiTheme="majorBidi" w:hAnsiTheme="majorBidi" w:cstheme="majorBidi"/>
                      <w:sz w:val="22"/>
                      <w:szCs w:val="22"/>
                      <w:lang w:val="lt-LT"/>
                    </w:rPr>
                    <w:t>Esant prieštaravim</w:t>
                  </w:r>
                  <w:r w:rsidR="00E11076" w:rsidRPr="006C4AB0">
                    <w:rPr>
                      <w:rStyle w:val="apple-converted-space"/>
                      <w:rFonts w:asciiTheme="majorBidi" w:hAnsiTheme="majorBidi" w:cstheme="majorBidi"/>
                      <w:sz w:val="22"/>
                      <w:szCs w:val="22"/>
                      <w:lang w:val="lt-LT"/>
                    </w:rPr>
                    <w:t>a</w:t>
                  </w:r>
                  <w:r w:rsidR="00E11076" w:rsidRPr="007B53BD">
                    <w:rPr>
                      <w:rStyle w:val="apple-converted-space"/>
                      <w:rFonts w:asciiTheme="majorBidi" w:hAnsiTheme="majorBidi" w:cstheme="majorBidi"/>
                      <w:sz w:val="22"/>
                      <w:szCs w:val="22"/>
                      <w:lang w:val="lt-LT"/>
                    </w:rPr>
                    <w:t>ms</w:t>
                  </w:r>
                  <w:r w:rsidR="00C27F11" w:rsidRPr="006C4AB0">
                    <w:rPr>
                      <w:rStyle w:val="apple-converted-space"/>
                      <w:rFonts w:asciiTheme="majorBidi" w:hAnsiTheme="majorBidi" w:cstheme="majorBidi"/>
                      <w:sz w:val="22"/>
                      <w:szCs w:val="22"/>
                      <w:lang w:val="lt-LT"/>
                    </w:rPr>
                    <w:t xml:space="preserve"> tarp Sutarties ir Sutarties priedo „Techninė specifikacija</w:t>
                  </w:r>
                  <w:r w:rsidR="00C27F11" w:rsidRPr="006C4AB0">
                    <w:rPr>
                      <w:rStyle w:val="apple-converted-space"/>
                      <w:rFonts w:asciiTheme="majorBidi" w:hAnsiTheme="majorBidi" w:cstheme="majorBidi"/>
                      <w:sz w:val="22"/>
                      <w:szCs w:val="22"/>
                      <w:rtl/>
                      <w:lang w:val="lt-LT"/>
                    </w:rPr>
                    <w:t>“</w:t>
                  </w:r>
                  <w:r w:rsidR="00C27F11" w:rsidRPr="006C4AB0">
                    <w:rPr>
                      <w:rStyle w:val="apple-converted-space"/>
                      <w:rFonts w:asciiTheme="majorBidi" w:hAnsiTheme="majorBidi" w:cstheme="majorBidi"/>
                      <w:sz w:val="22"/>
                      <w:szCs w:val="22"/>
                      <w:lang w:val="lt-LT"/>
                    </w:rPr>
                    <w:t>, Šalys turi vadovautis Sutarties priedu „Techninė specifikacija</w:t>
                  </w:r>
                  <w:r w:rsidR="00C27F11" w:rsidRPr="006C4AB0">
                    <w:rPr>
                      <w:rStyle w:val="apple-converted-space"/>
                      <w:rFonts w:asciiTheme="majorBidi" w:hAnsiTheme="majorBidi" w:cstheme="majorBidi"/>
                      <w:sz w:val="22"/>
                      <w:szCs w:val="22"/>
                      <w:rtl/>
                      <w:lang w:val="lt-LT"/>
                    </w:rPr>
                    <w:t>“</w:t>
                  </w:r>
                  <w:r w:rsidR="00C27F11" w:rsidRPr="006C4AB0">
                    <w:rPr>
                      <w:rStyle w:val="apple-converted-space"/>
                      <w:rFonts w:asciiTheme="majorBidi" w:hAnsiTheme="majorBidi" w:cstheme="majorBidi"/>
                      <w:sz w:val="22"/>
                      <w:szCs w:val="22"/>
                      <w:lang w:val="lt-LT"/>
                    </w:rPr>
                    <w:t>. Esant prieštaravim</w:t>
                  </w:r>
                  <w:r w:rsidR="00E11076" w:rsidRPr="006C4AB0">
                    <w:rPr>
                      <w:rStyle w:val="apple-converted-space"/>
                      <w:rFonts w:asciiTheme="majorBidi" w:hAnsiTheme="majorBidi" w:cstheme="majorBidi"/>
                      <w:sz w:val="22"/>
                      <w:szCs w:val="22"/>
                      <w:lang w:val="lt-LT"/>
                    </w:rPr>
                    <w:t>ams</w:t>
                  </w:r>
                  <w:r w:rsidR="00C27F11" w:rsidRPr="006C4AB0">
                    <w:rPr>
                      <w:rStyle w:val="apple-converted-space"/>
                      <w:rFonts w:asciiTheme="majorBidi" w:hAnsiTheme="majorBidi" w:cstheme="majorBidi"/>
                      <w:sz w:val="22"/>
                      <w:szCs w:val="22"/>
                      <w:lang w:val="lt-LT"/>
                    </w:rPr>
                    <w:t xml:space="preserve"> tarp Sutarties ir kitų jos priedų (jei tokių yra), Šalys turi vadovautis Sutartimi.</w:t>
                  </w:r>
                </w:p>
                <w:p w14:paraId="66431B73" w14:textId="34BA77AD" w:rsidR="00FE01E5" w:rsidRPr="006C4AB0" w:rsidRDefault="00A05866" w:rsidP="00D41DCE">
                  <w:pPr>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6. Sutartis yra Sutarties Šalių perskaityta, jų suprasta ir jos autentiškumas patvirtintas Šalių tinkamus įgaliojimus turinčių asmenų parašais.</w:t>
                  </w:r>
                </w:p>
                <w:p w14:paraId="3780FD0B" w14:textId="3A74EC91" w:rsidR="00FE01E5" w:rsidRPr="00701015" w:rsidRDefault="00A05866" w:rsidP="00D41DCE">
                  <w:pPr>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 xml:space="preserve">7. Ši Sutartis sudaryta lietuvių kalba, 2 (dviem) egzemplioriais, turinčiais vienodą teisinę galią – po vieną kiekvienai Šaliai. </w:t>
                  </w:r>
                  <w:r w:rsidR="00701015" w:rsidRPr="005C36A8">
                    <w:rPr>
                      <w:sz w:val="22"/>
                      <w:szCs w:val="22"/>
                      <w:lang w:val="lt-LT"/>
                    </w:rPr>
                    <w:t xml:space="preserve">Kai Sutartį Šalys pasirašo kvalifikuotais </w:t>
                  </w:r>
                  <w:r w:rsidR="003F2C8A">
                    <w:rPr>
                      <w:sz w:val="22"/>
                      <w:szCs w:val="22"/>
                      <w:lang w:val="lt-LT"/>
                    </w:rPr>
                    <w:t xml:space="preserve">elektroniniais </w:t>
                  </w:r>
                  <w:r w:rsidR="00701015" w:rsidRPr="005C36A8">
                    <w:rPr>
                      <w:sz w:val="22"/>
                      <w:szCs w:val="22"/>
                      <w:lang w:val="lt-LT"/>
                    </w:rPr>
                    <w:t>parašais, pasirašom</w:t>
                  </w:r>
                  <w:r w:rsidR="00D37C47">
                    <w:rPr>
                      <w:sz w:val="22"/>
                      <w:szCs w:val="22"/>
                      <w:lang w:val="lt-LT"/>
                    </w:rPr>
                    <w:t>a po</w:t>
                  </w:r>
                  <w:r w:rsidR="00701015" w:rsidRPr="005C36A8">
                    <w:rPr>
                      <w:sz w:val="22"/>
                      <w:szCs w:val="22"/>
                      <w:lang w:val="lt-LT"/>
                    </w:rPr>
                    <w:t xml:space="preserve"> 1 (vien</w:t>
                  </w:r>
                  <w:r w:rsidR="00D37C47">
                    <w:rPr>
                      <w:sz w:val="22"/>
                      <w:szCs w:val="22"/>
                      <w:lang w:val="lt-LT"/>
                    </w:rPr>
                    <w:t>ą</w:t>
                  </w:r>
                  <w:r w:rsidR="00701015" w:rsidRPr="005C36A8">
                    <w:rPr>
                      <w:sz w:val="22"/>
                      <w:szCs w:val="22"/>
                      <w:lang w:val="lt-LT"/>
                    </w:rPr>
                    <w:t>) elektronin</w:t>
                  </w:r>
                  <w:r w:rsidR="00913232">
                    <w:rPr>
                      <w:sz w:val="22"/>
                      <w:szCs w:val="22"/>
                      <w:lang w:val="lt-LT"/>
                    </w:rPr>
                    <w:t>į</w:t>
                  </w:r>
                  <w:r w:rsidR="00701015" w:rsidRPr="005C36A8">
                    <w:rPr>
                      <w:sz w:val="22"/>
                      <w:szCs w:val="22"/>
                      <w:lang w:val="lt-LT"/>
                    </w:rPr>
                    <w:t xml:space="preserve"> Sutarties egzempliori</w:t>
                  </w:r>
                  <w:r w:rsidR="00D37C47">
                    <w:rPr>
                      <w:sz w:val="22"/>
                      <w:szCs w:val="22"/>
                      <w:lang w:val="lt-LT"/>
                    </w:rPr>
                    <w:t>ų</w:t>
                  </w:r>
                  <w:r w:rsidR="00701015" w:rsidRPr="005C36A8">
                    <w:rPr>
                      <w:sz w:val="22"/>
                      <w:szCs w:val="22"/>
                      <w:lang w:val="lt-LT"/>
                    </w:rPr>
                    <w:t>, kuri</w:t>
                  </w:r>
                  <w:r w:rsidR="00913232">
                    <w:rPr>
                      <w:sz w:val="22"/>
                      <w:szCs w:val="22"/>
                      <w:lang w:val="lt-LT"/>
                    </w:rPr>
                    <w:t>ais</w:t>
                  </w:r>
                  <w:r w:rsidR="00701015" w:rsidRPr="005C36A8">
                    <w:rPr>
                      <w:sz w:val="22"/>
                      <w:szCs w:val="22"/>
                      <w:lang w:val="lt-LT"/>
                    </w:rPr>
                    <w:t xml:space="preserve"> Šalys pasidalina elektroninių ryšių priemonėmis.</w:t>
                  </w:r>
                </w:p>
                <w:p w14:paraId="6A7868E8" w14:textId="10262E2B" w:rsidR="00FE01E5" w:rsidRPr="006C4AB0" w:rsidRDefault="00A05866" w:rsidP="00D41DCE">
                  <w:pPr>
                    <w:ind w:firstLine="775"/>
                    <w:contextualSpacing/>
                    <w:jc w:val="both"/>
                    <w:rPr>
                      <w:rFonts w:asciiTheme="majorBidi" w:hAnsiTheme="majorBidi" w:cstheme="majorBidi"/>
                      <w:sz w:val="22"/>
                      <w:szCs w:val="22"/>
                      <w:lang w:val="lt-LT"/>
                    </w:rPr>
                  </w:pPr>
                  <w:r w:rsidRPr="006C4AB0">
                    <w:rPr>
                      <w:rFonts w:asciiTheme="majorBidi" w:hAnsiTheme="majorBidi" w:cstheme="majorBidi"/>
                      <w:sz w:val="22"/>
                      <w:szCs w:val="22"/>
                      <w:lang w:val="lt-LT"/>
                    </w:rPr>
                    <w:t>19.</w:t>
                  </w:r>
                  <w:r w:rsidR="00FE01E5" w:rsidRPr="006C4AB0">
                    <w:rPr>
                      <w:rFonts w:asciiTheme="majorBidi" w:hAnsiTheme="majorBidi" w:cstheme="majorBidi"/>
                      <w:sz w:val="22"/>
                      <w:szCs w:val="22"/>
                      <w:lang w:val="lt-LT"/>
                    </w:rPr>
                    <w:t>8. Sutarties priedai, kurie yra sudėtinės ir neatskiriamos šios Sutarties dalys:</w:t>
                  </w:r>
                </w:p>
                <w:p w14:paraId="285D8B49" w14:textId="23C5E2E4" w:rsidR="00FE01E5" w:rsidRPr="006C4AB0" w:rsidRDefault="00A05866" w:rsidP="00D41DCE">
                  <w:pPr>
                    <w:pStyle w:val="BodyText"/>
                    <w:spacing w:after="0"/>
                    <w:ind w:firstLine="775"/>
                    <w:contextualSpacing/>
                    <w:jc w:val="both"/>
                    <w:rPr>
                      <w:rFonts w:asciiTheme="majorBidi" w:hAnsiTheme="majorBidi" w:cstheme="majorBidi"/>
                      <w:sz w:val="22"/>
                      <w:szCs w:val="22"/>
                    </w:rPr>
                  </w:pPr>
                  <w:r w:rsidRPr="006C4AB0">
                    <w:rPr>
                      <w:rFonts w:asciiTheme="majorBidi" w:hAnsiTheme="majorBidi" w:cstheme="majorBidi"/>
                      <w:sz w:val="22"/>
                      <w:szCs w:val="22"/>
                    </w:rPr>
                    <w:t>19.</w:t>
                  </w:r>
                  <w:r w:rsidR="00FE01E5" w:rsidRPr="006C4AB0">
                    <w:rPr>
                      <w:rFonts w:asciiTheme="majorBidi" w:hAnsiTheme="majorBidi" w:cstheme="majorBidi"/>
                      <w:sz w:val="22"/>
                      <w:szCs w:val="22"/>
                    </w:rPr>
                    <w:t>8.1. 1 priedas „Techninė specifikacija“.</w:t>
                  </w:r>
                </w:p>
                <w:p w14:paraId="27B544CA" w14:textId="77777777" w:rsidR="00FE01E5" w:rsidRPr="006C4AB0" w:rsidRDefault="00FE01E5" w:rsidP="00D41DCE">
                  <w:pPr>
                    <w:pStyle w:val="BodyText"/>
                    <w:spacing w:after="0"/>
                    <w:ind w:firstLine="720"/>
                    <w:contextualSpacing/>
                    <w:jc w:val="both"/>
                    <w:rPr>
                      <w:rFonts w:asciiTheme="majorBidi" w:hAnsiTheme="majorBidi" w:cstheme="majorBidi"/>
                      <w:sz w:val="22"/>
                      <w:szCs w:val="22"/>
                    </w:rPr>
                  </w:pPr>
                </w:p>
              </w:tc>
            </w:tr>
          </w:tbl>
          <w:p w14:paraId="1B30D6C8" w14:textId="77777777" w:rsidR="00FE01E5" w:rsidRPr="006C4AB0" w:rsidRDefault="00FE01E5" w:rsidP="00D41DCE">
            <w:pPr>
              <w:contextualSpacing/>
              <w:rPr>
                <w:rFonts w:asciiTheme="majorBidi" w:hAnsiTheme="majorBidi" w:cstheme="majorBidi"/>
                <w:sz w:val="22"/>
                <w:szCs w:val="22"/>
                <w:lang w:val="lt-LT"/>
              </w:rPr>
            </w:pPr>
          </w:p>
        </w:tc>
      </w:tr>
      <w:tr w:rsidR="00FE01E5" w:rsidRPr="006C4AB0" w14:paraId="14B661A5" w14:textId="77777777" w:rsidTr="00102A44">
        <w:tc>
          <w:tcPr>
            <w:tcW w:w="5000" w:type="pct"/>
            <w:gridSpan w:val="3"/>
            <w:shd w:val="clear" w:color="auto" w:fill="auto"/>
          </w:tcPr>
          <w:tbl>
            <w:tblPr>
              <w:tblW w:w="0" w:type="auto"/>
              <w:tblLook w:val="04A0" w:firstRow="1" w:lastRow="0" w:firstColumn="1" w:lastColumn="0" w:noHBand="0" w:noVBand="1"/>
            </w:tblPr>
            <w:tblGrid>
              <w:gridCol w:w="9464"/>
            </w:tblGrid>
            <w:tr w:rsidR="00FE01E5" w:rsidRPr="006C4AB0" w14:paraId="3A3A7DE2" w14:textId="77777777" w:rsidTr="00073AF5">
              <w:tc>
                <w:tcPr>
                  <w:tcW w:w="9464" w:type="dxa"/>
                  <w:shd w:val="clear" w:color="auto" w:fill="auto"/>
                </w:tcPr>
                <w:p w14:paraId="687D38F5" w14:textId="799E124D" w:rsidR="00FE01E5" w:rsidRPr="006C4AB0" w:rsidRDefault="00A05866" w:rsidP="00D41DCE">
                  <w:pPr>
                    <w:contextualSpacing/>
                    <w:jc w:val="center"/>
                    <w:outlineLvl w:val="0"/>
                    <w:rPr>
                      <w:rFonts w:asciiTheme="majorBidi" w:hAnsiTheme="majorBidi" w:cstheme="majorBidi"/>
                      <w:b/>
                      <w:sz w:val="22"/>
                      <w:szCs w:val="22"/>
                      <w:lang w:val="lt-LT"/>
                    </w:rPr>
                  </w:pPr>
                  <w:r w:rsidRPr="006C4AB0">
                    <w:rPr>
                      <w:rFonts w:asciiTheme="majorBidi" w:hAnsiTheme="majorBidi" w:cstheme="majorBidi"/>
                      <w:b/>
                      <w:sz w:val="22"/>
                      <w:szCs w:val="22"/>
                      <w:lang w:val="lt-LT"/>
                    </w:rPr>
                    <w:lastRenderedPageBreak/>
                    <w:t>20</w:t>
                  </w:r>
                  <w:r w:rsidR="00FE01E5" w:rsidRPr="006C4AB0">
                    <w:rPr>
                      <w:rFonts w:asciiTheme="majorBidi" w:hAnsiTheme="majorBidi" w:cstheme="majorBidi"/>
                      <w:b/>
                      <w:sz w:val="22"/>
                      <w:szCs w:val="22"/>
                      <w:lang w:val="lt-LT"/>
                    </w:rPr>
                    <w:t>. ŠALIŲ ADRESAI IR KITI REKVIZITAI</w:t>
                  </w:r>
                </w:p>
                <w:p w14:paraId="6105E54C" w14:textId="7E67A04A" w:rsidR="00FE01E5" w:rsidRPr="006C4AB0" w:rsidRDefault="00FE01E5" w:rsidP="00D41DCE">
                  <w:pPr>
                    <w:contextualSpacing/>
                    <w:jc w:val="center"/>
                    <w:outlineLvl w:val="0"/>
                    <w:rPr>
                      <w:rFonts w:asciiTheme="majorBidi" w:hAnsiTheme="majorBidi" w:cstheme="majorBidi"/>
                      <w:b/>
                      <w:sz w:val="22"/>
                      <w:szCs w:val="22"/>
                      <w:lang w:val="lt-LT"/>
                    </w:rPr>
                  </w:pPr>
                </w:p>
              </w:tc>
            </w:tr>
          </w:tbl>
          <w:p w14:paraId="70FC28CE" w14:textId="77777777" w:rsidR="00FE01E5" w:rsidRPr="006C4AB0" w:rsidRDefault="00FE01E5" w:rsidP="00D41DCE">
            <w:pPr>
              <w:contextualSpacing/>
              <w:rPr>
                <w:rFonts w:asciiTheme="majorBidi" w:hAnsiTheme="majorBidi" w:cstheme="majorBidi"/>
                <w:sz w:val="22"/>
                <w:szCs w:val="22"/>
                <w:lang w:val="lt-LT"/>
              </w:rPr>
            </w:pPr>
          </w:p>
        </w:tc>
      </w:tr>
      <w:tr w:rsidR="00FE01E5" w:rsidRPr="006C4AB0" w14:paraId="244AEA17" w14:textId="77777777" w:rsidTr="00073A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0" w:type="pct"/>
        </w:trPr>
        <w:tc>
          <w:tcPr>
            <w:tcW w:w="2284" w:type="pct"/>
          </w:tcPr>
          <w:p w14:paraId="33CCC5B1" w14:textId="77777777" w:rsidR="00FE01E5" w:rsidRPr="006C4AB0" w:rsidRDefault="00FE01E5" w:rsidP="00D41DCE">
            <w:pPr>
              <w:contextualSpacing/>
              <w:jc w:val="center"/>
              <w:outlineLvl w:val="0"/>
              <w:rPr>
                <w:rFonts w:asciiTheme="majorBidi" w:hAnsiTheme="majorBidi" w:cstheme="majorBidi"/>
                <w:b/>
                <w:sz w:val="22"/>
                <w:szCs w:val="22"/>
                <w:lang w:val="lt-LT"/>
              </w:rPr>
            </w:pPr>
            <w:r w:rsidRPr="006C4AB0">
              <w:rPr>
                <w:rFonts w:asciiTheme="majorBidi" w:hAnsiTheme="majorBidi" w:cstheme="majorBidi"/>
                <w:sz w:val="22"/>
                <w:szCs w:val="22"/>
                <w:lang w:val="lt-LT"/>
              </w:rPr>
              <w:t>Perkančioji organizacija</w:t>
            </w:r>
          </w:p>
        </w:tc>
        <w:tc>
          <w:tcPr>
            <w:tcW w:w="2386" w:type="pct"/>
          </w:tcPr>
          <w:p w14:paraId="51C8ED78" w14:textId="77777777" w:rsidR="00FE01E5" w:rsidRPr="006C4AB0" w:rsidRDefault="00FE01E5" w:rsidP="00D41DCE">
            <w:pPr>
              <w:contextualSpacing/>
              <w:jc w:val="center"/>
              <w:outlineLvl w:val="0"/>
              <w:rPr>
                <w:rFonts w:asciiTheme="majorBidi" w:hAnsiTheme="majorBidi" w:cstheme="majorBidi"/>
                <w:sz w:val="22"/>
                <w:szCs w:val="22"/>
                <w:lang w:val="lt-LT"/>
              </w:rPr>
            </w:pPr>
            <w:r w:rsidRPr="006C4AB0">
              <w:rPr>
                <w:rFonts w:asciiTheme="majorBidi" w:hAnsiTheme="majorBidi" w:cstheme="majorBidi"/>
                <w:sz w:val="22"/>
                <w:szCs w:val="22"/>
                <w:lang w:val="lt-LT"/>
              </w:rPr>
              <w:t>Paslaugų teikėjas</w:t>
            </w:r>
          </w:p>
        </w:tc>
      </w:tr>
      <w:tr w:rsidR="00FE01E5" w:rsidRPr="006C4AB0" w14:paraId="294CDDC9" w14:textId="77777777" w:rsidTr="00073A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0" w:type="pct"/>
        </w:trPr>
        <w:tc>
          <w:tcPr>
            <w:tcW w:w="2284" w:type="pct"/>
          </w:tcPr>
          <w:p w14:paraId="6903317F" w14:textId="745A4C80" w:rsidR="00FE01E5" w:rsidRPr="006C4AB0" w:rsidRDefault="00FE01E5" w:rsidP="00D41DCE">
            <w:pPr>
              <w:pStyle w:val="Footer"/>
              <w:contextualSpacing/>
              <w:jc w:val="both"/>
              <w:rPr>
                <w:rFonts w:asciiTheme="majorBidi" w:hAnsiTheme="majorBidi" w:cstheme="majorBidi"/>
                <w:sz w:val="22"/>
                <w:szCs w:val="22"/>
                <w:lang w:val="lt-LT"/>
              </w:rPr>
            </w:pPr>
            <w:r w:rsidRPr="006C4AB0">
              <w:rPr>
                <w:rFonts w:asciiTheme="majorBidi" w:hAnsiTheme="majorBidi" w:cstheme="majorBidi"/>
                <w:b/>
                <w:sz w:val="22"/>
                <w:szCs w:val="22"/>
                <w:lang w:val="lt-LT"/>
              </w:rPr>
              <w:t>Viešoji įstaiga „Keliauk Lietuvoje“</w:t>
            </w:r>
            <w:r w:rsidRPr="006C4AB0">
              <w:rPr>
                <w:rFonts w:asciiTheme="majorBidi" w:hAnsiTheme="majorBidi" w:cstheme="majorBidi"/>
                <w:sz w:val="22"/>
                <w:szCs w:val="22"/>
                <w:lang w:val="lt-LT"/>
              </w:rPr>
              <w:t xml:space="preserve"> </w:t>
            </w:r>
          </w:p>
          <w:p w14:paraId="3A8EB75E" w14:textId="7351EC6E" w:rsidR="00FE01E5" w:rsidRPr="006C4AB0" w:rsidRDefault="00FE01E5" w:rsidP="00D41DCE">
            <w:pPr>
              <w:pStyle w:val="Footer"/>
              <w:contextualSpacing/>
              <w:jc w:val="both"/>
              <w:rPr>
                <w:rFonts w:asciiTheme="majorBidi" w:hAnsiTheme="majorBidi" w:cstheme="majorBidi"/>
                <w:i/>
                <w:sz w:val="22"/>
                <w:szCs w:val="22"/>
                <w:lang w:val="lt-LT"/>
              </w:rPr>
            </w:pPr>
          </w:p>
          <w:p w14:paraId="101D7003" w14:textId="60A6A865" w:rsidR="00FE01E5" w:rsidRPr="006C4AB0" w:rsidRDefault="00FE01E5" w:rsidP="00D41DCE">
            <w:pPr>
              <w:contextualSpacing/>
              <w:jc w:val="both"/>
              <w:rPr>
                <w:rFonts w:asciiTheme="majorBidi" w:hAnsiTheme="majorBidi" w:cstheme="majorBidi"/>
                <w:i/>
                <w:sz w:val="22"/>
                <w:szCs w:val="22"/>
                <w:lang w:val="lt-LT"/>
              </w:rPr>
            </w:pPr>
            <w:r w:rsidRPr="006C4AB0">
              <w:rPr>
                <w:rFonts w:asciiTheme="majorBidi" w:hAnsiTheme="majorBidi" w:cstheme="majorBidi"/>
                <w:sz w:val="22"/>
                <w:szCs w:val="22"/>
                <w:lang w:val="lt-LT"/>
              </w:rPr>
              <w:t>Gedimino pr. 38, LT-01104 Vilnius</w:t>
            </w:r>
            <w:r w:rsidRPr="006C4AB0">
              <w:rPr>
                <w:rFonts w:asciiTheme="majorBidi" w:hAnsiTheme="majorBidi" w:cstheme="majorBidi"/>
                <w:i/>
                <w:sz w:val="22"/>
                <w:szCs w:val="22"/>
                <w:lang w:val="lt-LT"/>
              </w:rPr>
              <w:t xml:space="preserve"> </w:t>
            </w:r>
            <w:r w:rsidRPr="006C4AB0">
              <w:rPr>
                <w:rFonts w:asciiTheme="majorBidi" w:hAnsiTheme="majorBidi" w:cstheme="majorBidi"/>
                <w:i/>
                <w:sz w:val="22"/>
                <w:szCs w:val="22"/>
                <w:lang w:val="lt-LT"/>
              </w:rPr>
              <w:tab/>
            </w:r>
          </w:p>
          <w:p w14:paraId="545ED4EB" w14:textId="0775635E"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sz w:val="22"/>
                <w:szCs w:val="22"/>
              </w:rPr>
              <w:t>Juridinio asmens kodas 304971997</w:t>
            </w:r>
          </w:p>
          <w:p w14:paraId="551B0D31" w14:textId="72D20DF1" w:rsidR="00FE01E5" w:rsidRPr="006C4AB0" w:rsidRDefault="00FE01E5" w:rsidP="00D41DCE">
            <w:pPr>
              <w:pStyle w:val="BodyText"/>
              <w:spacing w:after="0"/>
              <w:contextualSpacing/>
              <w:jc w:val="both"/>
              <w:rPr>
                <w:rFonts w:asciiTheme="majorBidi" w:hAnsiTheme="majorBidi" w:cstheme="majorBidi"/>
                <w:sz w:val="22"/>
                <w:szCs w:val="22"/>
              </w:rPr>
            </w:pPr>
            <w:r w:rsidRPr="006C4AB0">
              <w:rPr>
                <w:rFonts w:asciiTheme="majorBidi" w:hAnsiTheme="majorBidi" w:cstheme="majorBidi"/>
                <w:sz w:val="22"/>
                <w:szCs w:val="22"/>
              </w:rPr>
              <w:t>Swedbank, AB</w:t>
            </w:r>
          </w:p>
          <w:p w14:paraId="000888AD" w14:textId="77777777" w:rsidR="00FE01E5" w:rsidRPr="006C4AB0" w:rsidRDefault="00FE01E5" w:rsidP="00D41DCE">
            <w:pPr>
              <w:contextualSpacing/>
              <w:jc w:val="both"/>
              <w:rPr>
                <w:rFonts w:asciiTheme="majorBidi" w:hAnsiTheme="majorBidi" w:cstheme="majorBidi"/>
                <w:i/>
                <w:sz w:val="22"/>
                <w:szCs w:val="22"/>
                <w:lang w:val="lt-LT"/>
              </w:rPr>
            </w:pPr>
            <w:r w:rsidRPr="006C4AB0">
              <w:rPr>
                <w:rFonts w:asciiTheme="majorBidi" w:hAnsiTheme="majorBidi" w:cstheme="majorBidi"/>
                <w:sz w:val="22"/>
                <w:szCs w:val="22"/>
                <w:lang w:val="lt-LT"/>
              </w:rPr>
              <w:t>Banko kodas BIC-HABALT22</w:t>
            </w:r>
          </w:p>
          <w:p w14:paraId="1F6C8707" w14:textId="7533C0B6" w:rsidR="00FE01E5" w:rsidRPr="006C4AB0" w:rsidRDefault="00FE01E5" w:rsidP="00D41DCE">
            <w:pPr>
              <w:pStyle w:val="BodyText"/>
              <w:spacing w:after="0"/>
              <w:contextualSpacing/>
              <w:jc w:val="both"/>
              <w:rPr>
                <w:rFonts w:asciiTheme="majorBidi" w:hAnsiTheme="majorBidi" w:cstheme="majorBidi"/>
                <w:sz w:val="22"/>
                <w:szCs w:val="22"/>
              </w:rPr>
            </w:pPr>
            <w:r w:rsidRPr="006C4AB0">
              <w:rPr>
                <w:rFonts w:asciiTheme="majorBidi" w:hAnsiTheme="majorBidi" w:cstheme="majorBidi"/>
                <w:sz w:val="22"/>
                <w:szCs w:val="22"/>
              </w:rPr>
              <w:t>A.s. LT807300010157220484</w:t>
            </w:r>
          </w:p>
          <w:p w14:paraId="3BB843E0" w14:textId="65A79BCF" w:rsidR="00FE01E5" w:rsidRPr="00363ACB" w:rsidRDefault="009264A5" w:rsidP="00D41DCE">
            <w:pPr>
              <w:pStyle w:val="BodyText"/>
              <w:spacing w:after="0"/>
              <w:contextualSpacing/>
              <w:jc w:val="both"/>
              <w:rPr>
                <w:rFonts w:asciiTheme="majorBidi" w:hAnsiTheme="majorBidi" w:cstheme="majorBidi"/>
                <w:sz w:val="22"/>
                <w:szCs w:val="22"/>
              </w:rPr>
            </w:pPr>
            <w:r w:rsidRPr="00D300A3">
              <w:rPr>
                <w:sz w:val="22"/>
                <w:szCs w:val="22"/>
              </w:rPr>
              <w:t>Tel. +370 698 03509</w:t>
            </w:r>
          </w:p>
          <w:p w14:paraId="2F461D0B" w14:textId="1E992832" w:rsidR="00FE01E5" w:rsidRPr="006C4AB0" w:rsidRDefault="00FE01E5" w:rsidP="00D41DCE">
            <w:pPr>
              <w:contextualSpacing/>
              <w:outlineLvl w:val="0"/>
              <w:rPr>
                <w:rFonts w:asciiTheme="majorBidi" w:hAnsiTheme="majorBidi" w:cstheme="majorBidi"/>
                <w:sz w:val="22"/>
                <w:szCs w:val="22"/>
                <w:lang w:val="lt-LT"/>
              </w:rPr>
            </w:pPr>
            <w:r w:rsidRPr="006C4AB0">
              <w:rPr>
                <w:rFonts w:asciiTheme="majorBidi" w:hAnsiTheme="majorBidi" w:cstheme="majorBidi"/>
                <w:sz w:val="22"/>
                <w:szCs w:val="22"/>
                <w:lang w:val="lt-LT"/>
              </w:rPr>
              <w:t xml:space="preserve">El.p. </w:t>
            </w:r>
            <w:hyperlink r:id="rId11" w:history="1">
              <w:r w:rsidR="009264A5" w:rsidRPr="00435738">
                <w:rPr>
                  <w:rStyle w:val="Hyperlink"/>
                  <w:rFonts w:asciiTheme="majorBidi" w:hAnsiTheme="majorBidi" w:cstheme="majorBidi"/>
                  <w:sz w:val="22"/>
                  <w:szCs w:val="22"/>
                  <w:lang w:val="lt-LT"/>
                </w:rPr>
                <w:t>info@lithuania.travel</w:t>
              </w:r>
            </w:hyperlink>
            <w:r w:rsidR="009264A5">
              <w:rPr>
                <w:rFonts w:asciiTheme="majorBidi" w:hAnsiTheme="majorBidi" w:cstheme="majorBidi"/>
                <w:sz w:val="22"/>
                <w:szCs w:val="22"/>
                <w:lang w:val="lt-LT"/>
              </w:rPr>
              <w:t xml:space="preserve"> </w:t>
            </w:r>
            <w:r w:rsidRPr="006C4AB0">
              <w:rPr>
                <w:rFonts w:asciiTheme="majorBidi" w:hAnsiTheme="majorBidi" w:cstheme="majorBidi"/>
                <w:sz w:val="22"/>
                <w:szCs w:val="22"/>
                <w:lang w:val="lt-LT"/>
              </w:rPr>
              <w:t xml:space="preserve"> </w:t>
            </w:r>
          </w:p>
          <w:p w14:paraId="68FB28E0" w14:textId="727D0238" w:rsidR="00FE01E5" w:rsidRPr="006C4AB0" w:rsidRDefault="009264A5" w:rsidP="00D41DCE">
            <w:pPr>
              <w:pStyle w:val="BodyText"/>
              <w:spacing w:after="0"/>
              <w:contextualSpacing/>
              <w:jc w:val="both"/>
              <w:rPr>
                <w:rFonts w:asciiTheme="majorBidi" w:hAnsiTheme="majorBidi" w:cstheme="majorBidi"/>
                <w:sz w:val="22"/>
                <w:szCs w:val="22"/>
              </w:rPr>
            </w:pPr>
            <w:hyperlink r:id="rId12" w:history="1">
              <w:r w:rsidRPr="00435738">
                <w:rPr>
                  <w:rStyle w:val="Hyperlink"/>
                  <w:rFonts w:asciiTheme="majorBidi" w:hAnsiTheme="majorBidi" w:cstheme="majorBidi"/>
                  <w:sz w:val="22"/>
                  <w:szCs w:val="22"/>
                </w:rPr>
                <w:t>www.lithuania.travel</w:t>
              </w:r>
            </w:hyperlink>
            <w:r>
              <w:rPr>
                <w:rFonts w:asciiTheme="majorBidi" w:hAnsiTheme="majorBidi" w:cstheme="majorBidi"/>
                <w:sz w:val="22"/>
                <w:szCs w:val="22"/>
              </w:rPr>
              <w:t xml:space="preserve"> </w:t>
            </w:r>
          </w:p>
          <w:p w14:paraId="065C13E3" w14:textId="77777777" w:rsidR="00FE01E5" w:rsidRPr="006C4AB0" w:rsidRDefault="00FE01E5" w:rsidP="00D41DCE">
            <w:pPr>
              <w:contextualSpacing/>
              <w:outlineLvl w:val="0"/>
              <w:rPr>
                <w:rFonts w:asciiTheme="majorBidi" w:hAnsiTheme="majorBidi" w:cstheme="majorBidi"/>
                <w:sz w:val="22"/>
                <w:szCs w:val="22"/>
                <w:lang w:val="lt-LT"/>
              </w:rPr>
            </w:pPr>
          </w:p>
        </w:tc>
        <w:tc>
          <w:tcPr>
            <w:tcW w:w="2386" w:type="pct"/>
            <w:shd w:val="clear" w:color="auto" w:fill="auto"/>
          </w:tcPr>
          <w:p w14:paraId="15739E45" w14:textId="1DB83437"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(nurodyti Paslaugų teikėjo pavadinimą, </w:t>
            </w:r>
            <w:r w:rsidRPr="006C4AB0">
              <w:rPr>
                <w:rFonts w:asciiTheme="majorBidi" w:hAnsiTheme="majorBidi" w:cstheme="majorBidi"/>
                <w:i/>
                <w:sz w:val="22"/>
                <w:szCs w:val="22"/>
              </w:rPr>
              <w:tab/>
            </w:r>
          </w:p>
          <w:p w14:paraId="0F8B7664" w14:textId="3EB7DBAD" w:rsidR="00FE01E5" w:rsidRPr="006C4AB0" w:rsidRDefault="00FE01E5" w:rsidP="00D41DCE">
            <w:pPr>
              <w:pStyle w:val="BodyText"/>
              <w:spacing w:after="0"/>
              <w:contextualSpacing/>
              <w:jc w:val="both"/>
              <w:rPr>
                <w:rFonts w:asciiTheme="majorBidi" w:hAnsiTheme="majorBidi" w:cstheme="majorBidi"/>
                <w:i/>
                <w:sz w:val="22"/>
                <w:szCs w:val="22"/>
              </w:rPr>
            </w:pPr>
          </w:p>
          <w:p w14:paraId="74498C14" w14:textId="18E1DBAA"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adresą, </w:t>
            </w:r>
          </w:p>
          <w:p w14:paraId="448FCC7B" w14:textId="529179D8"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juridinio asmens kodą, </w:t>
            </w:r>
          </w:p>
          <w:p w14:paraId="5BA47634" w14:textId="32B93D7E"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banko pavadinimą, kodą, </w:t>
            </w:r>
          </w:p>
          <w:p w14:paraId="4F579BD4" w14:textId="65A95243"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sąskaitos numerį, </w:t>
            </w:r>
          </w:p>
          <w:p w14:paraId="6F020647" w14:textId="5CBD2998"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PVM mokėtojo kodą, </w:t>
            </w:r>
            <w:r w:rsidRPr="006C4AB0">
              <w:rPr>
                <w:rFonts w:asciiTheme="majorBidi" w:hAnsiTheme="majorBidi" w:cstheme="majorBidi"/>
                <w:i/>
                <w:sz w:val="22"/>
                <w:szCs w:val="22"/>
              </w:rPr>
              <w:tab/>
            </w:r>
          </w:p>
          <w:p w14:paraId="3BB7D212" w14:textId="5037D90B"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tel. numerį, </w:t>
            </w:r>
          </w:p>
          <w:p w14:paraId="1602D52F" w14:textId="34004B6D"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 xml:space="preserve">fakso numerį, </w:t>
            </w:r>
          </w:p>
          <w:p w14:paraId="05B91AFC" w14:textId="0A5A544A" w:rsidR="00FE01E5" w:rsidRPr="006C4AB0" w:rsidRDefault="00FE01E5" w:rsidP="00D41DCE">
            <w:pPr>
              <w:pStyle w:val="BodyText"/>
              <w:spacing w:after="0"/>
              <w:contextualSpacing/>
              <w:jc w:val="both"/>
              <w:rPr>
                <w:rFonts w:asciiTheme="majorBidi" w:hAnsiTheme="majorBidi" w:cstheme="majorBidi"/>
                <w:i/>
                <w:sz w:val="22"/>
                <w:szCs w:val="22"/>
              </w:rPr>
            </w:pPr>
            <w:r w:rsidRPr="006C4AB0">
              <w:rPr>
                <w:rFonts w:asciiTheme="majorBidi" w:hAnsiTheme="majorBidi" w:cstheme="majorBidi"/>
                <w:i/>
                <w:sz w:val="22"/>
                <w:szCs w:val="22"/>
              </w:rPr>
              <w:t>el. paštą)</w:t>
            </w:r>
          </w:p>
        </w:tc>
      </w:tr>
      <w:tr w:rsidR="00FE01E5" w:rsidRPr="006C4AB0" w14:paraId="76F8D26E" w14:textId="77777777" w:rsidTr="00073A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0" w:type="pct"/>
        </w:trPr>
        <w:tc>
          <w:tcPr>
            <w:tcW w:w="2284" w:type="pct"/>
          </w:tcPr>
          <w:p w14:paraId="04E53041" w14:textId="77777777" w:rsidR="00FE01E5" w:rsidRPr="006C4AB0" w:rsidRDefault="00FE01E5" w:rsidP="00D41DCE">
            <w:pPr>
              <w:contextualSpacing/>
              <w:jc w:val="both"/>
              <w:rPr>
                <w:rFonts w:asciiTheme="majorBidi" w:hAnsiTheme="majorBidi" w:cstheme="majorBidi"/>
                <w:i/>
                <w:sz w:val="22"/>
                <w:szCs w:val="22"/>
                <w:lang w:val="lt-LT"/>
              </w:rPr>
            </w:pPr>
            <w:r w:rsidRPr="006C4AB0">
              <w:rPr>
                <w:rFonts w:asciiTheme="majorBidi" w:hAnsiTheme="majorBidi" w:cstheme="majorBidi"/>
                <w:i/>
                <w:sz w:val="22"/>
                <w:szCs w:val="22"/>
                <w:lang w:val="lt-LT"/>
              </w:rPr>
              <w:t xml:space="preserve">(pareigos) </w:t>
            </w:r>
          </w:p>
          <w:p w14:paraId="6778E4FC" w14:textId="77777777" w:rsidR="00FE01E5" w:rsidRPr="006C4AB0" w:rsidRDefault="00FE01E5" w:rsidP="00D41DCE">
            <w:pPr>
              <w:contextualSpacing/>
              <w:jc w:val="both"/>
              <w:rPr>
                <w:rFonts w:asciiTheme="majorBidi" w:hAnsiTheme="majorBidi" w:cstheme="majorBidi"/>
                <w:sz w:val="22"/>
                <w:szCs w:val="22"/>
                <w:lang w:val="lt-LT"/>
              </w:rPr>
            </w:pPr>
            <w:r w:rsidRPr="006C4AB0">
              <w:rPr>
                <w:rFonts w:asciiTheme="majorBidi" w:hAnsiTheme="majorBidi" w:cstheme="majorBidi"/>
                <w:i/>
                <w:sz w:val="22"/>
                <w:szCs w:val="22"/>
                <w:lang w:val="lt-LT"/>
              </w:rPr>
              <w:t>(vardas, pavardė)</w:t>
            </w:r>
            <w:r w:rsidRPr="006C4AB0">
              <w:rPr>
                <w:rFonts w:asciiTheme="majorBidi" w:hAnsiTheme="majorBidi" w:cstheme="majorBidi"/>
                <w:sz w:val="22"/>
                <w:szCs w:val="22"/>
                <w:lang w:val="lt-LT"/>
              </w:rPr>
              <w:t>___________________</w:t>
            </w:r>
          </w:p>
          <w:p w14:paraId="23F57A4E" w14:textId="77777777" w:rsidR="00FE01E5" w:rsidRPr="006C4AB0" w:rsidRDefault="00FE01E5" w:rsidP="00D41DCE">
            <w:pPr>
              <w:contextualSpacing/>
              <w:jc w:val="both"/>
              <w:rPr>
                <w:rFonts w:asciiTheme="majorBidi" w:hAnsiTheme="majorBidi" w:cstheme="majorBidi"/>
                <w:b/>
                <w:i/>
                <w:sz w:val="22"/>
                <w:szCs w:val="22"/>
                <w:lang w:val="lt-LT"/>
              </w:rPr>
            </w:pPr>
            <w:r w:rsidRPr="006C4AB0">
              <w:rPr>
                <w:rFonts w:asciiTheme="majorBidi" w:hAnsiTheme="majorBidi" w:cstheme="majorBidi"/>
                <w:sz w:val="22"/>
                <w:szCs w:val="22"/>
                <w:lang w:val="lt-LT"/>
              </w:rPr>
              <w:t xml:space="preserve">                                            </w:t>
            </w:r>
            <w:r w:rsidRPr="006C4AB0">
              <w:rPr>
                <w:rFonts w:asciiTheme="majorBidi" w:hAnsiTheme="majorBidi" w:cstheme="majorBidi"/>
                <w:i/>
                <w:sz w:val="22"/>
                <w:szCs w:val="22"/>
                <w:lang w:val="lt-LT"/>
              </w:rPr>
              <w:t>(parašas)</w:t>
            </w:r>
          </w:p>
        </w:tc>
        <w:tc>
          <w:tcPr>
            <w:tcW w:w="2386" w:type="pct"/>
            <w:shd w:val="clear" w:color="auto" w:fill="auto"/>
          </w:tcPr>
          <w:p w14:paraId="1B61C540" w14:textId="77777777" w:rsidR="00FE01E5" w:rsidRPr="006C4AB0" w:rsidRDefault="00FE01E5" w:rsidP="00D41DCE">
            <w:pPr>
              <w:contextualSpacing/>
              <w:jc w:val="both"/>
              <w:rPr>
                <w:rFonts w:asciiTheme="majorBidi" w:hAnsiTheme="majorBidi" w:cstheme="majorBidi"/>
                <w:i/>
                <w:sz w:val="22"/>
                <w:szCs w:val="22"/>
                <w:lang w:val="lt-LT"/>
              </w:rPr>
            </w:pPr>
            <w:r w:rsidRPr="006C4AB0">
              <w:rPr>
                <w:rFonts w:asciiTheme="majorBidi" w:hAnsiTheme="majorBidi" w:cstheme="majorBidi"/>
                <w:i/>
                <w:sz w:val="22"/>
                <w:szCs w:val="22"/>
                <w:lang w:val="lt-LT"/>
              </w:rPr>
              <w:t xml:space="preserve">(pareigos) </w:t>
            </w:r>
          </w:p>
          <w:p w14:paraId="10D8E399" w14:textId="77777777" w:rsidR="00FE01E5" w:rsidRPr="006C4AB0" w:rsidRDefault="00FE01E5" w:rsidP="00D41DCE">
            <w:pPr>
              <w:contextualSpacing/>
              <w:jc w:val="both"/>
              <w:rPr>
                <w:rFonts w:asciiTheme="majorBidi" w:hAnsiTheme="majorBidi" w:cstheme="majorBidi"/>
                <w:sz w:val="22"/>
                <w:szCs w:val="22"/>
                <w:lang w:val="lt-LT"/>
              </w:rPr>
            </w:pPr>
            <w:r w:rsidRPr="006C4AB0">
              <w:rPr>
                <w:rFonts w:asciiTheme="majorBidi" w:hAnsiTheme="majorBidi" w:cstheme="majorBidi"/>
                <w:i/>
                <w:sz w:val="22"/>
                <w:szCs w:val="22"/>
                <w:lang w:val="lt-LT"/>
              </w:rPr>
              <w:t>(vardas, pavardė)</w:t>
            </w:r>
            <w:r w:rsidRPr="006C4AB0">
              <w:rPr>
                <w:rFonts w:asciiTheme="majorBidi" w:hAnsiTheme="majorBidi" w:cstheme="majorBidi"/>
                <w:sz w:val="22"/>
                <w:szCs w:val="22"/>
                <w:lang w:val="lt-LT"/>
              </w:rPr>
              <w:t>___________________</w:t>
            </w:r>
          </w:p>
          <w:p w14:paraId="6BA012A9" w14:textId="77777777" w:rsidR="00FE01E5" w:rsidRPr="006C4AB0" w:rsidRDefault="00FE01E5" w:rsidP="00D41DCE">
            <w:pPr>
              <w:contextualSpacing/>
              <w:jc w:val="both"/>
              <w:rPr>
                <w:rFonts w:asciiTheme="majorBidi" w:hAnsiTheme="majorBidi" w:cstheme="majorBidi"/>
                <w:b/>
                <w:i/>
                <w:sz w:val="22"/>
                <w:szCs w:val="22"/>
                <w:lang w:val="lt-LT"/>
              </w:rPr>
            </w:pPr>
            <w:r w:rsidRPr="006C4AB0">
              <w:rPr>
                <w:rFonts w:asciiTheme="majorBidi" w:hAnsiTheme="majorBidi" w:cstheme="majorBidi"/>
                <w:sz w:val="22"/>
                <w:szCs w:val="22"/>
                <w:lang w:val="lt-LT"/>
              </w:rPr>
              <w:t xml:space="preserve">                                            </w:t>
            </w:r>
            <w:r w:rsidRPr="006C4AB0">
              <w:rPr>
                <w:rFonts w:asciiTheme="majorBidi" w:hAnsiTheme="majorBidi" w:cstheme="majorBidi"/>
                <w:i/>
                <w:sz w:val="22"/>
                <w:szCs w:val="22"/>
                <w:lang w:val="lt-LT"/>
              </w:rPr>
              <w:t>(parašas)</w:t>
            </w:r>
          </w:p>
        </w:tc>
      </w:tr>
      <w:tr w:rsidR="00FE01E5" w:rsidRPr="006C4AB0" w14:paraId="58691D07" w14:textId="77777777" w:rsidTr="00073A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0" w:type="pct"/>
        </w:trPr>
        <w:tc>
          <w:tcPr>
            <w:tcW w:w="2284" w:type="pct"/>
          </w:tcPr>
          <w:p w14:paraId="42ADBBAC" w14:textId="77777777" w:rsidR="00FE01E5" w:rsidRPr="006C4AB0" w:rsidRDefault="00FE01E5" w:rsidP="00D41DCE">
            <w:pPr>
              <w:pStyle w:val="BodyText"/>
              <w:spacing w:after="0"/>
              <w:contextualSpacing/>
              <w:jc w:val="both"/>
              <w:rPr>
                <w:rFonts w:asciiTheme="majorBidi" w:hAnsiTheme="majorBidi" w:cstheme="majorBidi"/>
                <w:b/>
                <w:sz w:val="22"/>
                <w:szCs w:val="22"/>
              </w:rPr>
            </w:pPr>
            <w:r w:rsidRPr="006C4AB0">
              <w:rPr>
                <w:rFonts w:asciiTheme="majorBidi" w:hAnsiTheme="majorBidi" w:cstheme="majorBidi"/>
                <w:sz w:val="22"/>
                <w:szCs w:val="22"/>
              </w:rPr>
              <w:tab/>
            </w:r>
            <w:r w:rsidRPr="006C4AB0">
              <w:rPr>
                <w:rFonts w:asciiTheme="majorBidi" w:hAnsiTheme="majorBidi" w:cstheme="majorBidi"/>
                <w:sz w:val="22"/>
                <w:szCs w:val="22"/>
              </w:rPr>
              <w:tab/>
              <w:t>A.V.</w:t>
            </w:r>
            <w:r w:rsidRPr="006C4AB0">
              <w:rPr>
                <w:rFonts w:asciiTheme="majorBidi" w:hAnsiTheme="majorBidi" w:cstheme="majorBidi"/>
                <w:sz w:val="22"/>
                <w:szCs w:val="22"/>
              </w:rPr>
              <w:tab/>
            </w:r>
          </w:p>
        </w:tc>
        <w:tc>
          <w:tcPr>
            <w:tcW w:w="2386" w:type="pct"/>
            <w:shd w:val="clear" w:color="auto" w:fill="auto"/>
          </w:tcPr>
          <w:p w14:paraId="1E059D1D" w14:textId="77777777" w:rsidR="00FE01E5" w:rsidRPr="006C4AB0" w:rsidRDefault="00FE01E5" w:rsidP="00D41DCE">
            <w:pPr>
              <w:contextualSpacing/>
              <w:jc w:val="both"/>
              <w:outlineLvl w:val="0"/>
              <w:rPr>
                <w:rFonts w:asciiTheme="majorBidi" w:hAnsiTheme="majorBidi" w:cstheme="majorBidi"/>
                <w:sz w:val="22"/>
                <w:szCs w:val="22"/>
                <w:lang w:val="lt-LT"/>
              </w:rPr>
            </w:pPr>
            <w:r w:rsidRPr="006C4AB0">
              <w:rPr>
                <w:rFonts w:asciiTheme="majorBidi" w:hAnsiTheme="majorBidi" w:cstheme="majorBidi"/>
                <w:sz w:val="22"/>
                <w:szCs w:val="22"/>
                <w:lang w:val="lt-LT"/>
              </w:rPr>
              <w:t xml:space="preserve">                                          A.V.</w:t>
            </w:r>
            <w:r w:rsidRPr="006C4AB0">
              <w:rPr>
                <w:rFonts w:asciiTheme="majorBidi" w:hAnsiTheme="majorBidi" w:cstheme="majorBidi"/>
                <w:sz w:val="22"/>
                <w:szCs w:val="22"/>
                <w:lang w:val="lt-LT"/>
              </w:rPr>
              <w:tab/>
            </w:r>
          </w:p>
        </w:tc>
      </w:tr>
      <w:bookmarkEnd w:id="0"/>
      <w:bookmarkEnd w:id="1"/>
    </w:tbl>
    <w:p w14:paraId="538B77EC" w14:textId="77777777" w:rsidR="00BA340A" w:rsidRPr="006C4AB0" w:rsidRDefault="00BA340A" w:rsidP="00D41DCE">
      <w:pPr>
        <w:tabs>
          <w:tab w:val="left" w:pos="2323"/>
        </w:tabs>
        <w:contextualSpacing/>
        <w:rPr>
          <w:rFonts w:asciiTheme="majorBidi" w:hAnsiTheme="majorBidi" w:cstheme="majorBidi"/>
          <w:sz w:val="22"/>
          <w:szCs w:val="22"/>
          <w:lang w:val="lt-LT"/>
        </w:rPr>
      </w:pPr>
    </w:p>
    <w:p w14:paraId="28848588" w14:textId="77777777" w:rsidR="00073AF5" w:rsidRPr="006C4AB0" w:rsidRDefault="00073AF5" w:rsidP="00D41DCE">
      <w:pPr>
        <w:contextualSpacing/>
        <w:rPr>
          <w:rFonts w:asciiTheme="majorBidi" w:hAnsiTheme="majorBidi" w:cstheme="majorBidi"/>
          <w:sz w:val="22"/>
          <w:szCs w:val="22"/>
          <w:lang w:val="lt-LT"/>
        </w:rPr>
      </w:pPr>
    </w:p>
    <w:sectPr w:rsidR="00073AF5" w:rsidRPr="006C4AB0" w:rsidSect="00643F52">
      <w:headerReference w:type="default" r:id="rId13"/>
      <w:footerReference w:type="even" r:id="rId14"/>
      <w:footerReference w:type="default" r:id="rId15"/>
      <w:headerReference w:type="first" r:id="rId16"/>
      <w:pgSz w:w="11907" w:h="16840" w:code="9"/>
      <w:pgMar w:top="1418" w:right="567" w:bottom="1418"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D115" w14:textId="77777777" w:rsidR="00D635DC" w:rsidRDefault="00D635DC">
      <w:r>
        <w:separator/>
      </w:r>
    </w:p>
  </w:endnote>
  <w:endnote w:type="continuationSeparator" w:id="0">
    <w:p w14:paraId="7CEF1A72" w14:textId="77777777" w:rsidR="00D635DC" w:rsidRDefault="00D6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BEAA" w14:textId="77777777" w:rsidR="00073AF5" w:rsidRDefault="00073AF5" w:rsidP="00073A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D58A00" w14:textId="77777777" w:rsidR="00073AF5" w:rsidRDefault="00073AF5" w:rsidP="00073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6F03F" w14:textId="77777777" w:rsidR="00073AF5" w:rsidRPr="007A6DE7" w:rsidRDefault="00073AF5" w:rsidP="00073AF5">
    <w:pPr>
      <w:pStyle w:val="Footer"/>
      <w:framePr w:wrap="around" w:vAnchor="text" w:hAnchor="margin" w:xAlign="right" w:y="1"/>
      <w:rPr>
        <w:rStyle w:val="PageNumber"/>
        <w:lang w:val="lt-LT"/>
      </w:rPr>
    </w:pPr>
  </w:p>
  <w:p w14:paraId="384B5078" w14:textId="77777777" w:rsidR="00073AF5" w:rsidRDefault="00073AF5" w:rsidP="00073AF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92AB" w14:textId="77777777" w:rsidR="00D635DC" w:rsidRDefault="00D635DC">
      <w:r>
        <w:separator/>
      </w:r>
    </w:p>
  </w:footnote>
  <w:footnote w:type="continuationSeparator" w:id="0">
    <w:p w14:paraId="4A50C8D5" w14:textId="77777777" w:rsidR="00D635DC" w:rsidRDefault="00D6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A8D6" w14:textId="77777777" w:rsidR="00073AF5" w:rsidRPr="007A6DE7" w:rsidRDefault="00073AF5">
    <w:pPr>
      <w:pStyle w:val="Header"/>
      <w:jc w:val="center"/>
      <w:rPr>
        <w:sz w:val="22"/>
        <w:szCs w:val="22"/>
      </w:rPr>
    </w:pPr>
    <w:r w:rsidRPr="007A6DE7">
      <w:rPr>
        <w:sz w:val="22"/>
        <w:szCs w:val="22"/>
      </w:rPr>
      <w:fldChar w:fldCharType="begin"/>
    </w:r>
    <w:r w:rsidRPr="007A6DE7">
      <w:rPr>
        <w:sz w:val="22"/>
        <w:szCs w:val="22"/>
      </w:rPr>
      <w:instrText>PAGE   \* MERGEFORMAT</w:instrText>
    </w:r>
    <w:r w:rsidRPr="007A6DE7">
      <w:rPr>
        <w:sz w:val="22"/>
        <w:szCs w:val="22"/>
      </w:rPr>
      <w:fldChar w:fldCharType="separate"/>
    </w:r>
    <w:r w:rsidR="001F057C">
      <w:rPr>
        <w:noProof/>
        <w:sz w:val="22"/>
        <w:szCs w:val="22"/>
      </w:rPr>
      <w:t>1</w:t>
    </w:r>
    <w:r w:rsidR="001F057C">
      <w:rPr>
        <w:noProof/>
        <w:sz w:val="22"/>
        <w:szCs w:val="22"/>
      </w:rPr>
      <w:t>1</w:t>
    </w:r>
    <w:r w:rsidRPr="007A6DE7">
      <w:rPr>
        <w:sz w:val="22"/>
        <w:szCs w:val="22"/>
      </w:rPr>
      <w:fldChar w:fldCharType="end"/>
    </w:r>
  </w:p>
  <w:p w14:paraId="6694D323" w14:textId="77777777" w:rsidR="00073AF5" w:rsidRDefault="00073AF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F095" w14:textId="77777777" w:rsidR="00073AF5" w:rsidRDefault="00073AF5">
    <w:pPr>
      <w:pStyle w:val="Header"/>
      <w:jc w:val="center"/>
    </w:pPr>
    <w:r>
      <w:fldChar w:fldCharType="begin"/>
    </w:r>
    <w:r>
      <w:instrText xml:space="preserve"> PAGE   \* MERGEFORMAT </w:instrText>
    </w:r>
    <w:r>
      <w:fldChar w:fldCharType="separate"/>
    </w:r>
    <w:r>
      <w:rPr>
        <w:noProof/>
      </w:rPr>
      <w:t>1</w:t>
    </w:r>
    <w:r>
      <w:fldChar w:fldCharType="end"/>
    </w:r>
  </w:p>
  <w:p w14:paraId="02B53EE0" w14:textId="77777777" w:rsidR="00073AF5" w:rsidRDefault="00073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5F4"/>
    <w:multiLevelType w:val="multilevel"/>
    <w:tmpl w:val="DAF0C03A"/>
    <w:lvl w:ilvl="0">
      <w:start w:val="1"/>
      <w:numFmt w:val="decimal"/>
      <w:lvlText w:val="%1."/>
      <w:lvlJc w:val="left"/>
      <w:pPr>
        <w:ind w:left="360" w:hanging="360"/>
      </w:pPr>
      <w:rPr>
        <w:rFonts w:eastAsia="Calibri" w:hint="default"/>
        <w:color w:val="000000"/>
      </w:rPr>
    </w:lvl>
    <w:lvl w:ilvl="1">
      <w:start w:val="1"/>
      <w:numFmt w:val="decimal"/>
      <w:lvlText w:val="%1.%2."/>
      <w:lvlJc w:val="left"/>
      <w:pPr>
        <w:ind w:left="1495" w:hanging="36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720" w:hanging="72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080" w:hanging="108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440" w:hanging="144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 w15:restartNumberingAfterBreak="0">
    <w:nsid w:val="02BE6F40"/>
    <w:multiLevelType w:val="multilevel"/>
    <w:tmpl w:val="8D104BCE"/>
    <w:lvl w:ilvl="0">
      <w:start w:val="6"/>
      <w:numFmt w:val="decimal"/>
      <w:lvlText w:val="%1."/>
      <w:lvlJc w:val="left"/>
      <w:pPr>
        <w:ind w:left="360" w:hanging="360"/>
      </w:pPr>
      <w:rPr>
        <w:rFonts w:hint="default"/>
        <w:color w:val="000000"/>
      </w:rPr>
    </w:lvl>
    <w:lvl w:ilvl="1">
      <w:start w:val="3"/>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2"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F43F9F"/>
    <w:multiLevelType w:val="multilevel"/>
    <w:tmpl w:val="617AE564"/>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rFonts w:ascii="Times New Roman" w:hAnsi="Times New Roman" w:cs="Times New Roman" w:hint="default"/>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A0C58EC"/>
    <w:multiLevelType w:val="multilevel"/>
    <w:tmpl w:val="BC72FB80"/>
    <w:lvl w:ilvl="0">
      <w:start w:val="6"/>
      <w:numFmt w:val="decimal"/>
      <w:lvlText w:val="%1."/>
      <w:lvlJc w:val="left"/>
      <w:pPr>
        <w:ind w:left="720" w:hanging="360"/>
      </w:pPr>
      <w:rPr>
        <w:rFonts w:eastAsia="Arial Unicode M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BA6971"/>
    <w:multiLevelType w:val="multilevel"/>
    <w:tmpl w:val="A4109360"/>
    <w:lvl w:ilvl="0">
      <w:start w:val="4"/>
      <w:numFmt w:val="decimal"/>
      <w:lvlText w:val="%1."/>
      <w:lvlJc w:val="left"/>
      <w:pPr>
        <w:ind w:left="360" w:hanging="360"/>
      </w:pPr>
      <w:rPr>
        <w:rFonts w:hint="default"/>
        <w:i w:val="0"/>
      </w:rPr>
    </w:lvl>
    <w:lvl w:ilvl="1">
      <w:start w:val="1"/>
      <w:numFmt w:val="decimal"/>
      <w:lvlText w:val="%1.%2."/>
      <w:lvlJc w:val="left"/>
      <w:pPr>
        <w:ind w:left="5547"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6281" w:hanging="720"/>
      </w:pPr>
      <w:rPr>
        <w:rFonts w:hint="default"/>
      </w:rPr>
    </w:lvl>
    <w:lvl w:ilvl="4">
      <w:start w:val="1"/>
      <w:numFmt w:val="decimal"/>
      <w:lvlText w:val="%1.%2.%3.%4.%5."/>
      <w:lvlJc w:val="left"/>
      <w:pPr>
        <w:ind w:left="21828" w:hanging="1080"/>
      </w:pPr>
      <w:rPr>
        <w:rFonts w:hint="default"/>
      </w:rPr>
    </w:lvl>
    <w:lvl w:ilvl="5">
      <w:start w:val="1"/>
      <w:numFmt w:val="decimal"/>
      <w:lvlText w:val="%1.%2.%3.%4.%5.%6."/>
      <w:lvlJc w:val="left"/>
      <w:pPr>
        <w:ind w:left="27015" w:hanging="1080"/>
      </w:pPr>
      <w:rPr>
        <w:rFonts w:hint="default"/>
      </w:rPr>
    </w:lvl>
    <w:lvl w:ilvl="6">
      <w:start w:val="1"/>
      <w:numFmt w:val="decimal"/>
      <w:lvlText w:val="%1.%2.%3.%4.%5.%6.%7."/>
      <w:lvlJc w:val="left"/>
      <w:pPr>
        <w:ind w:left="32562" w:hanging="1440"/>
      </w:pPr>
      <w:rPr>
        <w:rFonts w:hint="default"/>
      </w:rPr>
    </w:lvl>
    <w:lvl w:ilvl="7">
      <w:start w:val="1"/>
      <w:numFmt w:val="decimal"/>
      <w:lvlText w:val="%1.%2.%3.%4.%5.%6.%7.%8."/>
      <w:lvlJc w:val="left"/>
      <w:pPr>
        <w:ind w:left="-27787" w:hanging="1440"/>
      </w:pPr>
      <w:rPr>
        <w:rFonts w:hint="default"/>
      </w:rPr>
    </w:lvl>
    <w:lvl w:ilvl="8">
      <w:start w:val="1"/>
      <w:numFmt w:val="decimal"/>
      <w:lvlText w:val="%1.%2.%3.%4.%5.%6.%7.%8.%9."/>
      <w:lvlJc w:val="left"/>
      <w:pPr>
        <w:ind w:left="-22240" w:hanging="1800"/>
      </w:pPr>
      <w:rPr>
        <w:rFonts w:hint="default"/>
      </w:rPr>
    </w:lvl>
  </w:abstractNum>
  <w:abstractNum w:abstractNumId="7"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8" w15:restartNumberingAfterBreak="0">
    <w:nsid w:val="488260D7"/>
    <w:multiLevelType w:val="multilevel"/>
    <w:tmpl w:val="69DECC96"/>
    <w:lvl w:ilvl="0">
      <w:start w:val="15"/>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D70290"/>
    <w:multiLevelType w:val="multilevel"/>
    <w:tmpl w:val="12664FC6"/>
    <w:lvl w:ilvl="0">
      <w:start w:val="1"/>
      <w:numFmt w:val="decimal"/>
      <w:lvlText w:val="%1."/>
      <w:lvlJc w:val="left"/>
      <w:pPr>
        <w:ind w:left="380" w:hanging="380"/>
      </w:pPr>
      <w:rPr>
        <w:rFonts w:hint="default"/>
      </w:rPr>
    </w:lvl>
    <w:lvl w:ilvl="1">
      <w:start w:val="1"/>
      <w:numFmt w:val="decimal"/>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359817420">
    <w:abstractNumId w:val="3"/>
  </w:num>
  <w:num w:numId="2" w16cid:durableId="1052576299">
    <w:abstractNumId w:val="2"/>
  </w:num>
  <w:num w:numId="3" w16cid:durableId="1819876528">
    <w:abstractNumId w:val="7"/>
  </w:num>
  <w:num w:numId="4" w16cid:durableId="1027292012">
    <w:abstractNumId w:val="8"/>
  </w:num>
  <w:num w:numId="5" w16cid:durableId="1674531185">
    <w:abstractNumId w:val="6"/>
  </w:num>
  <w:num w:numId="6" w16cid:durableId="553658308">
    <w:abstractNumId w:val="5"/>
  </w:num>
  <w:num w:numId="7" w16cid:durableId="232088625">
    <w:abstractNumId w:val="1"/>
  </w:num>
  <w:num w:numId="8" w16cid:durableId="1756894574">
    <w:abstractNumId w:val="9"/>
  </w:num>
  <w:num w:numId="9" w16cid:durableId="1521048416">
    <w:abstractNumId w:val="4"/>
  </w:num>
  <w:num w:numId="10" w16cid:durableId="13112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40A"/>
    <w:rsid w:val="0000132E"/>
    <w:rsid w:val="000035CE"/>
    <w:rsid w:val="00003F7D"/>
    <w:rsid w:val="0000406F"/>
    <w:rsid w:val="00004F98"/>
    <w:rsid w:val="00005614"/>
    <w:rsid w:val="00006180"/>
    <w:rsid w:val="0001317B"/>
    <w:rsid w:val="00020999"/>
    <w:rsid w:val="0002509B"/>
    <w:rsid w:val="000330E0"/>
    <w:rsid w:val="0003488A"/>
    <w:rsid w:val="0003681F"/>
    <w:rsid w:val="000436F4"/>
    <w:rsid w:val="00045303"/>
    <w:rsid w:val="00050CF8"/>
    <w:rsid w:val="00052F25"/>
    <w:rsid w:val="000560BC"/>
    <w:rsid w:val="00056A4F"/>
    <w:rsid w:val="00057128"/>
    <w:rsid w:val="00064781"/>
    <w:rsid w:val="000647A4"/>
    <w:rsid w:val="0006497A"/>
    <w:rsid w:val="000649B1"/>
    <w:rsid w:val="00064F2E"/>
    <w:rsid w:val="000711EF"/>
    <w:rsid w:val="000715EC"/>
    <w:rsid w:val="00073AF5"/>
    <w:rsid w:val="000801A3"/>
    <w:rsid w:val="00081076"/>
    <w:rsid w:val="00082E14"/>
    <w:rsid w:val="00092CBB"/>
    <w:rsid w:val="00095160"/>
    <w:rsid w:val="00096FD6"/>
    <w:rsid w:val="000A19C6"/>
    <w:rsid w:val="000A3B1B"/>
    <w:rsid w:val="000A3E30"/>
    <w:rsid w:val="000A7164"/>
    <w:rsid w:val="000A77F0"/>
    <w:rsid w:val="000B1D97"/>
    <w:rsid w:val="000B33C0"/>
    <w:rsid w:val="000B457E"/>
    <w:rsid w:val="000B6FF0"/>
    <w:rsid w:val="000B7785"/>
    <w:rsid w:val="000C3E44"/>
    <w:rsid w:val="000C531A"/>
    <w:rsid w:val="000C5A2E"/>
    <w:rsid w:val="000D20E8"/>
    <w:rsid w:val="000D71CC"/>
    <w:rsid w:val="000E0CB8"/>
    <w:rsid w:val="000E20F4"/>
    <w:rsid w:val="000E36B5"/>
    <w:rsid w:val="000E3E23"/>
    <w:rsid w:val="000E63DC"/>
    <w:rsid w:val="000E66E5"/>
    <w:rsid w:val="000F1330"/>
    <w:rsid w:val="000F3446"/>
    <w:rsid w:val="000F39FD"/>
    <w:rsid w:val="000F4142"/>
    <w:rsid w:val="00100378"/>
    <w:rsid w:val="00102A44"/>
    <w:rsid w:val="001044A6"/>
    <w:rsid w:val="0010450F"/>
    <w:rsid w:val="00106BB2"/>
    <w:rsid w:val="00110225"/>
    <w:rsid w:val="001129F4"/>
    <w:rsid w:val="0011386C"/>
    <w:rsid w:val="00114882"/>
    <w:rsid w:val="001148C6"/>
    <w:rsid w:val="00117C7C"/>
    <w:rsid w:val="001200E5"/>
    <w:rsid w:val="00120643"/>
    <w:rsid w:val="0012267B"/>
    <w:rsid w:val="00123CBC"/>
    <w:rsid w:val="00127606"/>
    <w:rsid w:val="00130E20"/>
    <w:rsid w:val="001314E5"/>
    <w:rsid w:val="001335F3"/>
    <w:rsid w:val="0014071C"/>
    <w:rsid w:val="00152777"/>
    <w:rsid w:val="00152C3E"/>
    <w:rsid w:val="001552B8"/>
    <w:rsid w:val="00155721"/>
    <w:rsid w:val="00162915"/>
    <w:rsid w:val="00166D44"/>
    <w:rsid w:val="00176241"/>
    <w:rsid w:val="00177334"/>
    <w:rsid w:val="00177D64"/>
    <w:rsid w:val="00181FE4"/>
    <w:rsid w:val="00184828"/>
    <w:rsid w:val="0018714A"/>
    <w:rsid w:val="00187855"/>
    <w:rsid w:val="00193FC1"/>
    <w:rsid w:val="00195D79"/>
    <w:rsid w:val="00195E25"/>
    <w:rsid w:val="001966FA"/>
    <w:rsid w:val="001979A4"/>
    <w:rsid w:val="001A2803"/>
    <w:rsid w:val="001A2CAA"/>
    <w:rsid w:val="001A4E0C"/>
    <w:rsid w:val="001A4F57"/>
    <w:rsid w:val="001A53F0"/>
    <w:rsid w:val="001A59C9"/>
    <w:rsid w:val="001A5EF2"/>
    <w:rsid w:val="001A7DB5"/>
    <w:rsid w:val="001B0126"/>
    <w:rsid w:val="001B1388"/>
    <w:rsid w:val="001B1BEE"/>
    <w:rsid w:val="001B7E9E"/>
    <w:rsid w:val="001C3B9E"/>
    <w:rsid w:val="001C43C4"/>
    <w:rsid w:val="001C48A4"/>
    <w:rsid w:val="001D340B"/>
    <w:rsid w:val="001D38B1"/>
    <w:rsid w:val="001D55D7"/>
    <w:rsid w:val="001D61BC"/>
    <w:rsid w:val="001D6CF5"/>
    <w:rsid w:val="001D765D"/>
    <w:rsid w:val="001E02DD"/>
    <w:rsid w:val="001E2FD1"/>
    <w:rsid w:val="001E3B75"/>
    <w:rsid w:val="001F057C"/>
    <w:rsid w:val="001F237D"/>
    <w:rsid w:val="001F3064"/>
    <w:rsid w:val="001F5870"/>
    <w:rsid w:val="002014E6"/>
    <w:rsid w:val="00201982"/>
    <w:rsid w:val="00203858"/>
    <w:rsid w:val="00204F87"/>
    <w:rsid w:val="00206112"/>
    <w:rsid w:val="00206D9C"/>
    <w:rsid w:val="00211261"/>
    <w:rsid w:val="0021679F"/>
    <w:rsid w:val="00216989"/>
    <w:rsid w:val="00217789"/>
    <w:rsid w:val="002206CA"/>
    <w:rsid w:val="00221264"/>
    <w:rsid w:val="00221AF2"/>
    <w:rsid w:val="002232CE"/>
    <w:rsid w:val="00225750"/>
    <w:rsid w:val="002308A4"/>
    <w:rsid w:val="0023164F"/>
    <w:rsid w:val="002318E2"/>
    <w:rsid w:val="00232399"/>
    <w:rsid w:val="002347E3"/>
    <w:rsid w:val="00242DB9"/>
    <w:rsid w:val="002446D3"/>
    <w:rsid w:val="00246929"/>
    <w:rsid w:val="00252ADC"/>
    <w:rsid w:val="00253741"/>
    <w:rsid w:val="00255B55"/>
    <w:rsid w:val="00255D29"/>
    <w:rsid w:val="00256E7A"/>
    <w:rsid w:val="002614B9"/>
    <w:rsid w:val="00262C25"/>
    <w:rsid w:val="00267EF8"/>
    <w:rsid w:val="002710BF"/>
    <w:rsid w:val="002714D3"/>
    <w:rsid w:val="002725DE"/>
    <w:rsid w:val="002744DF"/>
    <w:rsid w:val="002745BF"/>
    <w:rsid w:val="0027592B"/>
    <w:rsid w:val="002761C8"/>
    <w:rsid w:val="00282A98"/>
    <w:rsid w:val="002851A3"/>
    <w:rsid w:val="002927C8"/>
    <w:rsid w:val="002940A0"/>
    <w:rsid w:val="002A0C6F"/>
    <w:rsid w:val="002A4188"/>
    <w:rsid w:val="002A5213"/>
    <w:rsid w:val="002A79D1"/>
    <w:rsid w:val="002B02A7"/>
    <w:rsid w:val="002B2588"/>
    <w:rsid w:val="002B2F93"/>
    <w:rsid w:val="002B6C7E"/>
    <w:rsid w:val="002C13AC"/>
    <w:rsid w:val="002C1BC0"/>
    <w:rsid w:val="002C27A7"/>
    <w:rsid w:val="002C4824"/>
    <w:rsid w:val="002D0A1C"/>
    <w:rsid w:val="002D0BFA"/>
    <w:rsid w:val="002D5B6F"/>
    <w:rsid w:val="002D77D5"/>
    <w:rsid w:val="002E3A28"/>
    <w:rsid w:val="002E457D"/>
    <w:rsid w:val="002E7A40"/>
    <w:rsid w:val="002E7D66"/>
    <w:rsid w:val="002F0125"/>
    <w:rsid w:val="002F352F"/>
    <w:rsid w:val="002F3804"/>
    <w:rsid w:val="002F4881"/>
    <w:rsid w:val="002F6418"/>
    <w:rsid w:val="002F74A4"/>
    <w:rsid w:val="003006C3"/>
    <w:rsid w:val="00300ED7"/>
    <w:rsid w:val="00303B0D"/>
    <w:rsid w:val="0031353A"/>
    <w:rsid w:val="0031424A"/>
    <w:rsid w:val="00314580"/>
    <w:rsid w:val="003220F9"/>
    <w:rsid w:val="00323B43"/>
    <w:rsid w:val="00324360"/>
    <w:rsid w:val="003251E0"/>
    <w:rsid w:val="00326467"/>
    <w:rsid w:val="00326F4E"/>
    <w:rsid w:val="00327193"/>
    <w:rsid w:val="00331E53"/>
    <w:rsid w:val="00332551"/>
    <w:rsid w:val="00333698"/>
    <w:rsid w:val="0034231A"/>
    <w:rsid w:val="003436E6"/>
    <w:rsid w:val="00344380"/>
    <w:rsid w:val="00346B61"/>
    <w:rsid w:val="00346FBE"/>
    <w:rsid w:val="003519CA"/>
    <w:rsid w:val="003538BB"/>
    <w:rsid w:val="00363289"/>
    <w:rsid w:val="00363ACB"/>
    <w:rsid w:val="00366586"/>
    <w:rsid w:val="0036667E"/>
    <w:rsid w:val="003705AA"/>
    <w:rsid w:val="00370C8B"/>
    <w:rsid w:val="00376B8C"/>
    <w:rsid w:val="003776F5"/>
    <w:rsid w:val="00384674"/>
    <w:rsid w:val="003846E7"/>
    <w:rsid w:val="00386FC4"/>
    <w:rsid w:val="00390F60"/>
    <w:rsid w:val="00394A58"/>
    <w:rsid w:val="00395879"/>
    <w:rsid w:val="00395EBD"/>
    <w:rsid w:val="00396930"/>
    <w:rsid w:val="00397BA2"/>
    <w:rsid w:val="00397E85"/>
    <w:rsid w:val="003A2881"/>
    <w:rsid w:val="003B0CB2"/>
    <w:rsid w:val="003B2DC4"/>
    <w:rsid w:val="003B365C"/>
    <w:rsid w:val="003C06A4"/>
    <w:rsid w:val="003C2158"/>
    <w:rsid w:val="003C2624"/>
    <w:rsid w:val="003C3BA9"/>
    <w:rsid w:val="003C662D"/>
    <w:rsid w:val="003C7006"/>
    <w:rsid w:val="003D1A06"/>
    <w:rsid w:val="003D2556"/>
    <w:rsid w:val="003D3C70"/>
    <w:rsid w:val="003D5D04"/>
    <w:rsid w:val="003D6866"/>
    <w:rsid w:val="003E13F4"/>
    <w:rsid w:val="003E3903"/>
    <w:rsid w:val="003E4DE6"/>
    <w:rsid w:val="003E6E12"/>
    <w:rsid w:val="003F2C8A"/>
    <w:rsid w:val="003F3581"/>
    <w:rsid w:val="003F616D"/>
    <w:rsid w:val="00404E95"/>
    <w:rsid w:val="00405FB8"/>
    <w:rsid w:val="00411AE7"/>
    <w:rsid w:val="00412791"/>
    <w:rsid w:val="00412E87"/>
    <w:rsid w:val="0041461E"/>
    <w:rsid w:val="00417417"/>
    <w:rsid w:val="004203EE"/>
    <w:rsid w:val="00420FBE"/>
    <w:rsid w:val="00420FF1"/>
    <w:rsid w:val="00421040"/>
    <w:rsid w:val="00421596"/>
    <w:rsid w:val="004217CD"/>
    <w:rsid w:val="00421BBB"/>
    <w:rsid w:val="00422F21"/>
    <w:rsid w:val="004238A2"/>
    <w:rsid w:val="004267CD"/>
    <w:rsid w:val="0042755D"/>
    <w:rsid w:val="0043127D"/>
    <w:rsid w:val="004415D2"/>
    <w:rsid w:val="00444F3C"/>
    <w:rsid w:val="004451A3"/>
    <w:rsid w:val="00450001"/>
    <w:rsid w:val="0045025D"/>
    <w:rsid w:val="00451613"/>
    <w:rsid w:val="00452155"/>
    <w:rsid w:val="00453D01"/>
    <w:rsid w:val="00461347"/>
    <w:rsid w:val="00463D21"/>
    <w:rsid w:val="004738A9"/>
    <w:rsid w:val="004739DB"/>
    <w:rsid w:val="004741EE"/>
    <w:rsid w:val="00475961"/>
    <w:rsid w:val="00480456"/>
    <w:rsid w:val="00482F6D"/>
    <w:rsid w:val="00486319"/>
    <w:rsid w:val="00487620"/>
    <w:rsid w:val="00487DDF"/>
    <w:rsid w:val="00491A8A"/>
    <w:rsid w:val="004941A5"/>
    <w:rsid w:val="00494CEA"/>
    <w:rsid w:val="00495522"/>
    <w:rsid w:val="004A252F"/>
    <w:rsid w:val="004A3537"/>
    <w:rsid w:val="004B2902"/>
    <w:rsid w:val="004C1A1A"/>
    <w:rsid w:val="004C1E70"/>
    <w:rsid w:val="004C69C9"/>
    <w:rsid w:val="004D0699"/>
    <w:rsid w:val="004E03F2"/>
    <w:rsid w:val="004E3A57"/>
    <w:rsid w:val="004E3FB8"/>
    <w:rsid w:val="004E406C"/>
    <w:rsid w:val="004E53B1"/>
    <w:rsid w:val="004E7809"/>
    <w:rsid w:val="004F4071"/>
    <w:rsid w:val="004F42D3"/>
    <w:rsid w:val="00501B25"/>
    <w:rsid w:val="00507803"/>
    <w:rsid w:val="00507B6F"/>
    <w:rsid w:val="00507D69"/>
    <w:rsid w:val="0051204D"/>
    <w:rsid w:val="00512D48"/>
    <w:rsid w:val="00514743"/>
    <w:rsid w:val="0051650C"/>
    <w:rsid w:val="00517361"/>
    <w:rsid w:val="005175E0"/>
    <w:rsid w:val="00520622"/>
    <w:rsid w:val="0052302E"/>
    <w:rsid w:val="005235EA"/>
    <w:rsid w:val="0052664D"/>
    <w:rsid w:val="00527A5B"/>
    <w:rsid w:val="005314C6"/>
    <w:rsid w:val="005443D5"/>
    <w:rsid w:val="0054570F"/>
    <w:rsid w:val="005469FE"/>
    <w:rsid w:val="00550494"/>
    <w:rsid w:val="00551531"/>
    <w:rsid w:val="00557AC2"/>
    <w:rsid w:val="00557B30"/>
    <w:rsid w:val="005640F1"/>
    <w:rsid w:val="0056786F"/>
    <w:rsid w:val="00570605"/>
    <w:rsid w:val="00574101"/>
    <w:rsid w:val="00577075"/>
    <w:rsid w:val="005827A1"/>
    <w:rsid w:val="00590A3F"/>
    <w:rsid w:val="00590FAE"/>
    <w:rsid w:val="00591568"/>
    <w:rsid w:val="00593212"/>
    <w:rsid w:val="005A0EA0"/>
    <w:rsid w:val="005A3C06"/>
    <w:rsid w:val="005A69C7"/>
    <w:rsid w:val="005B1EED"/>
    <w:rsid w:val="005B22CF"/>
    <w:rsid w:val="005B2618"/>
    <w:rsid w:val="005B394A"/>
    <w:rsid w:val="005B39E8"/>
    <w:rsid w:val="005B5184"/>
    <w:rsid w:val="005B61E9"/>
    <w:rsid w:val="005C2F95"/>
    <w:rsid w:val="005C36A8"/>
    <w:rsid w:val="005C76A4"/>
    <w:rsid w:val="005D1121"/>
    <w:rsid w:val="005D1292"/>
    <w:rsid w:val="005D7811"/>
    <w:rsid w:val="005E26DC"/>
    <w:rsid w:val="005E32DA"/>
    <w:rsid w:val="005E5CA7"/>
    <w:rsid w:val="005E6540"/>
    <w:rsid w:val="005E6AFC"/>
    <w:rsid w:val="005E7180"/>
    <w:rsid w:val="005F1071"/>
    <w:rsid w:val="005F14BB"/>
    <w:rsid w:val="005F3157"/>
    <w:rsid w:val="005F3637"/>
    <w:rsid w:val="005F4C78"/>
    <w:rsid w:val="006016DA"/>
    <w:rsid w:val="00601AF6"/>
    <w:rsid w:val="006022E9"/>
    <w:rsid w:val="00602B3D"/>
    <w:rsid w:val="00606798"/>
    <w:rsid w:val="006135BE"/>
    <w:rsid w:val="0061471A"/>
    <w:rsid w:val="00627976"/>
    <w:rsid w:val="0063392A"/>
    <w:rsid w:val="00634B0E"/>
    <w:rsid w:val="00641769"/>
    <w:rsid w:val="00641F94"/>
    <w:rsid w:val="00643F52"/>
    <w:rsid w:val="00647925"/>
    <w:rsid w:val="006541D3"/>
    <w:rsid w:val="00654277"/>
    <w:rsid w:val="006553EE"/>
    <w:rsid w:val="0065549D"/>
    <w:rsid w:val="00655E1A"/>
    <w:rsid w:val="00666C00"/>
    <w:rsid w:val="006673B0"/>
    <w:rsid w:val="006703EB"/>
    <w:rsid w:val="006736F1"/>
    <w:rsid w:val="006740FB"/>
    <w:rsid w:val="00677273"/>
    <w:rsid w:val="00677C46"/>
    <w:rsid w:val="00680245"/>
    <w:rsid w:val="00681170"/>
    <w:rsid w:val="006837C1"/>
    <w:rsid w:val="00687C3A"/>
    <w:rsid w:val="00696DC7"/>
    <w:rsid w:val="006A0BDB"/>
    <w:rsid w:val="006A19BB"/>
    <w:rsid w:val="006A1D92"/>
    <w:rsid w:val="006A2A4E"/>
    <w:rsid w:val="006A3AA8"/>
    <w:rsid w:val="006A7523"/>
    <w:rsid w:val="006B5032"/>
    <w:rsid w:val="006B632A"/>
    <w:rsid w:val="006C175F"/>
    <w:rsid w:val="006C3533"/>
    <w:rsid w:val="006C4AB0"/>
    <w:rsid w:val="006C51AF"/>
    <w:rsid w:val="006D0DE8"/>
    <w:rsid w:val="006D5433"/>
    <w:rsid w:val="006D571A"/>
    <w:rsid w:val="006E11CC"/>
    <w:rsid w:val="006E1D18"/>
    <w:rsid w:val="006E62B9"/>
    <w:rsid w:val="006F0D5B"/>
    <w:rsid w:val="006F383C"/>
    <w:rsid w:val="006F478F"/>
    <w:rsid w:val="006F58AA"/>
    <w:rsid w:val="006F61E0"/>
    <w:rsid w:val="006F7975"/>
    <w:rsid w:val="00701015"/>
    <w:rsid w:val="00701558"/>
    <w:rsid w:val="00701D43"/>
    <w:rsid w:val="00703E60"/>
    <w:rsid w:val="00705D0B"/>
    <w:rsid w:val="00707269"/>
    <w:rsid w:val="007122B3"/>
    <w:rsid w:val="007124C6"/>
    <w:rsid w:val="0071397C"/>
    <w:rsid w:val="00714709"/>
    <w:rsid w:val="00717967"/>
    <w:rsid w:val="007200A3"/>
    <w:rsid w:val="00724172"/>
    <w:rsid w:val="00724DEC"/>
    <w:rsid w:val="0073013C"/>
    <w:rsid w:val="00732128"/>
    <w:rsid w:val="007331B6"/>
    <w:rsid w:val="007348AE"/>
    <w:rsid w:val="00734B1B"/>
    <w:rsid w:val="007352C4"/>
    <w:rsid w:val="00740119"/>
    <w:rsid w:val="00740CAE"/>
    <w:rsid w:val="0074151A"/>
    <w:rsid w:val="00747C7F"/>
    <w:rsid w:val="00750A4B"/>
    <w:rsid w:val="00751EC7"/>
    <w:rsid w:val="007608D6"/>
    <w:rsid w:val="00763864"/>
    <w:rsid w:val="0076525F"/>
    <w:rsid w:val="00766C90"/>
    <w:rsid w:val="007718CA"/>
    <w:rsid w:val="00771D6B"/>
    <w:rsid w:val="00772A4B"/>
    <w:rsid w:val="0077786D"/>
    <w:rsid w:val="007814B5"/>
    <w:rsid w:val="007836EF"/>
    <w:rsid w:val="00784972"/>
    <w:rsid w:val="00786258"/>
    <w:rsid w:val="00786359"/>
    <w:rsid w:val="00790212"/>
    <w:rsid w:val="0079026F"/>
    <w:rsid w:val="00791561"/>
    <w:rsid w:val="00792DFA"/>
    <w:rsid w:val="0079432B"/>
    <w:rsid w:val="00797547"/>
    <w:rsid w:val="007A0E59"/>
    <w:rsid w:val="007A3169"/>
    <w:rsid w:val="007A3EB7"/>
    <w:rsid w:val="007A44DB"/>
    <w:rsid w:val="007A5D1B"/>
    <w:rsid w:val="007A5FE0"/>
    <w:rsid w:val="007B14FD"/>
    <w:rsid w:val="007B2F70"/>
    <w:rsid w:val="007B2F7A"/>
    <w:rsid w:val="007B53BD"/>
    <w:rsid w:val="007B6D34"/>
    <w:rsid w:val="007B742C"/>
    <w:rsid w:val="007C2672"/>
    <w:rsid w:val="007C7583"/>
    <w:rsid w:val="007D0506"/>
    <w:rsid w:val="007D47EE"/>
    <w:rsid w:val="007D5756"/>
    <w:rsid w:val="007D5B88"/>
    <w:rsid w:val="007E00A4"/>
    <w:rsid w:val="007E02F9"/>
    <w:rsid w:val="007E2416"/>
    <w:rsid w:val="007E251A"/>
    <w:rsid w:val="007E3B8A"/>
    <w:rsid w:val="007E465A"/>
    <w:rsid w:val="007F16B2"/>
    <w:rsid w:val="007F4944"/>
    <w:rsid w:val="007F56F4"/>
    <w:rsid w:val="007F5D73"/>
    <w:rsid w:val="007F7E25"/>
    <w:rsid w:val="00802943"/>
    <w:rsid w:val="00802A4D"/>
    <w:rsid w:val="008034C4"/>
    <w:rsid w:val="00805218"/>
    <w:rsid w:val="008067BD"/>
    <w:rsid w:val="008114D0"/>
    <w:rsid w:val="008126B3"/>
    <w:rsid w:val="00813764"/>
    <w:rsid w:val="00820450"/>
    <w:rsid w:val="00820631"/>
    <w:rsid w:val="00820CA4"/>
    <w:rsid w:val="00821457"/>
    <w:rsid w:val="00821D91"/>
    <w:rsid w:val="008238AB"/>
    <w:rsid w:val="00830D83"/>
    <w:rsid w:val="00831962"/>
    <w:rsid w:val="00832FA3"/>
    <w:rsid w:val="008339F2"/>
    <w:rsid w:val="00836B5C"/>
    <w:rsid w:val="008401D3"/>
    <w:rsid w:val="00841CEF"/>
    <w:rsid w:val="008444E7"/>
    <w:rsid w:val="00845348"/>
    <w:rsid w:val="00847366"/>
    <w:rsid w:val="00852AC7"/>
    <w:rsid w:val="008552B1"/>
    <w:rsid w:val="008558C0"/>
    <w:rsid w:val="00861BAB"/>
    <w:rsid w:val="0086341B"/>
    <w:rsid w:val="00863E22"/>
    <w:rsid w:val="00865EC8"/>
    <w:rsid w:val="008661E9"/>
    <w:rsid w:val="008714B1"/>
    <w:rsid w:val="00874740"/>
    <w:rsid w:val="0087528C"/>
    <w:rsid w:val="00875DB2"/>
    <w:rsid w:val="00876BC0"/>
    <w:rsid w:val="00883D79"/>
    <w:rsid w:val="00885F0D"/>
    <w:rsid w:val="00886A42"/>
    <w:rsid w:val="00886EE0"/>
    <w:rsid w:val="00887D87"/>
    <w:rsid w:val="008941CD"/>
    <w:rsid w:val="00895D78"/>
    <w:rsid w:val="00896A46"/>
    <w:rsid w:val="008A1B46"/>
    <w:rsid w:val="008A2C11"/>
    <w:rsid w:val="008A3891"/>
    <w:rsid w:val="008A392E"/>
    <w:rsid w:val="008A5C74"/>
    <w:rsid w:val="008B2C29"/>
    <w:rsid w:val="008B2ECF"/>
    <w:rsid w:val="008B383A"/>
    <w:rsid w:val="008B49D5"/>
    <w:rsid w:val="008B598D"/>
    <w:rsid w:val="008B78B7"/>
    <w:rsid w:val="008C1C19"/>
    <w:rsid w:val="008D05DC"/>
    <w:rsid w:val="008D1647"/>
    <w:rsid w:val="008E00A2"/>
    <w:rsid w:val="008E2840"/>
    <w:rsid w:val="008E5ED2"/>
    <w:rsid w:val="008E7285"/>
    <w:rsid w:val="008F6BAB"/>
    <w:rsid w:val="00900B03"/>
    <w:rsid w:val="00905A1A"/>
    <w:rsid w:val="00906F24"/>
    <w:rsid w:val="00913232"/>
    <w:rsid w:val="00913F67"/>
    <w:rsid w:val="0091430E"/>
    <w:rsid w:val="00916D66"/>
    <w:rsid w:val="00921803"/>
    <w:rsid w:val="00923E2C"/>
    <w:rsid w:val="0092401C"/>
    <w:rsid w:val="009240C3"/>
    <w:rsid w:val="00924F08"/>
    <w:rsid w:val="009264A5"/>
    <w:rsid w:val="009267D6"/>
    <w:rsid w:val="00927B30"/>
    <w:rsid w:val="00931406"/>
    <w:rsid w:val="00937E0A"/>
    <w:rsid w:val="00941359"/>
    <w:rsid w:val="00941BBF"/>
    <w:rsid w:val="00941BD6"/>
    <w:rsid w:val="00942360"/>
    <w:rsid w:val="009451CC"/>
    <w:rsid w:val="00950AED"/>
    <w:rsid w:val="0095476A"/>
    <w:rsid w:val="0095787D"/>
    <w:rsid w:val="009600D4"/>
    <w:rsid w:val="009601A9"/>
    <w:rsid w:val="00961A79"/>
    <w:rsid w:val="00963EEA"/>
    <w:rsid w:val="0096593B"/>
    <w:rsid w:val="00965C89"/>
    <w:rsid w:val="0096769B"/>
    <w:rsid w:val="00970DC9"/>
    <w:rsid w:val="00980ED0"/>
    <w:rsid w:val="00981732"/>
    <w:rsid w:val="009819C5"/>
    <w:rsid w:val="00982BF3"/>
    <w:rsid w:val="009831B5"/>
    <w:rsid w:val="00985C66"/>
    <w:rsid w:val="00985E0B"/>
    <w:rsid w:val="00985EEF"/>
    <w:rsid w:val="00992D03"/>
    <w:rsid w:val="009931AB"/>
    <w:rsid w:val="00995342"/>
    <w:rsid w:val="00995633"/>
    <w:rsid w:val="009A18A4"/>
    <w:rsid w:val="009A34FF"/>
    <w:rsid w:val="009A4398"/>
    <w:rsid w:val="009A4A5C"/>
    <w:rsid w:val="009B10FD"/>
    <w:rsid w:val="009B136E"/>
    <w:rsid w:val="009B308E"/>
    <w:rsid w:val="009B4B02"/>
    <w:rsid w:val="009B5F65"/>
    <w:rsid w:val="009B6C86"/>
    <w:rsid w:val="009C2F81"/>
    <w:rsid w:val="009C4D50"/>
    <w:rsid w:val="009C4E69"/>
    <w:rsid w:val="009C5948"/>
    <w:rsid w:val="009C6390"/>
    <w:rsid w:val="009C6AD6"/>
    <w:rsid w:val="009D0580"/>
    <w:rsid w:val="009D5805"/>
    <w:rsid w:val="009D6FA9"/>
    <w:rsid w:val="009E22FF"/>
    <w:rsid w:val="009E3AA3"/>
    <w:rsid w:val="009F70B4"/>
    <w:rsid w:val="00A05866"/>
    <w:rsid w:val="00A067C5"/>
    <w:rsid w:val="00A101C7"/>
    <w:rsid w:val="00A10962"/>
    <w:rsid w:val="00A11E3C"/>
    <w:rsid w:val="00A14040"/>
    <w:rsid w:val="00A162B5"/>
    <w:rsid w:val="00A179CC"/>
    <w:rsid w:val="00A17B10"/>
    <w:rsid w:val="00A2002B"/>
    <w:rsid w:val="00A2087B"/>
    <w:rsid w:val="00A22A7D"/>
    <w:rsid w:val="00A22D12"/>
    <w:rsid w:val="00A243E8"/>
    <w:rsid w:val="00A26D12"/>
    <w:rsid w:val="00A27D66"/>
    <w:rsid w:val="00A3172F"/>
    <w:rsid w:val="00A329E5"/>
    <w:rsid w:val="00A33880"/>
    <w:rsid w:val="00A33961"/>
    <w:rsid w:val="00A339A0"/>
    <w:rsid w:val="00A350AB"/>
    <w:rsid w:val="00A41BE2"/>
    <w:rsid w:val="00A426A2"/>
    <w:rsid w:val="00A42E84"/>
    <w:rsid w:val="00A45DBA"/>
    <w:rsid w:val="00A47889"/>
    <w:rsid w:val="00A52CC7"/>
    <w:rsid w:val="00A537AD"/>
    <w:rsid w:val="00A559CB"/>
    <w:rsid w:val="00A56B1D"/>
    <w:rsid w:val="00A6168F"/>
    <w:rsid w:val="00A62F5C"/>
    <w:rsid w:val="00A647FE"/>
    <w:rsid w:val="00A6519E"/>
    <w:rsid w:val="00A7168F"/>
    <w:rsid w:val="00A7224A"/>
    <w:rsid w:val="00A75874"/>
    <w:rsid w:val="00A76C1B"/>
    <w:rsid w:val="00A80035"/>
    <w:rsid w:val="00A8098D"/>
    <w:rsid w:val="00A86AAC"/>
    <w:rsid w:val="00A922C2"/>
    <w:rsid w:val="00A949A7"/>
    <w:rsid w:val="00AA0828"/>
    <w:rsid w:val="00AA1E7F"/>
    <w:rsid w:val="00AA3C67"/>
    <w:rsid w:val="00AA6AFA"/>
    <w:rsid w:val="00AA7013"/>
    <w:rsid w:val="00AB01D6"/>
    <w:rsid w:val="00AB0C46"/>
    <w:rsid w:val="00AB102C"/>
    <w:rsid w:val="00AB32EA"/>
    <w:rsid w:val="00AB69D5"/>
    <w:rsid w:val="00AB6ACA"/>
    <w:rsid w:val="00AC12ED"/>
    <w:rsid w:val="00AC3EA3"/>
    <w:rsid w:val="00AC5D99"/>
    <w:rsid w:val="00AD1C9A"/>
    <w:rsid w:val="00AD1D05"/>
    <w:rsid w:val="00AD3515"/>
    <w:rsid w:val="00AD3F42"/>
    <w:rsid w:val="00AD7262"/>
    <w:rsid w:val="00AE46FC"/>
    <w:rsid w:val="00AE6BED"/>
    <w:rsid w:val="00AF1751"/>
    <w:rsid w:val="00AF2F0E"/>
    <w:rsid w:val="00AF316B"/>
    <w:rsid w:val="00AF3C7A"/>
    <w:rsid w:val="00AF4CB3"/>
    <w:rsid w:val="00B019BC"/>
    <w:rsid w:val="00B02DA1"/>
    <w:rsid w:val="00B064D6"/>
    <w:rsid w:val="00B070F5"/>
    <w:rsid w:val="00B10250"/>
    <w:rsid w:val="00B11BDC"/>
    <w:rsid w:val="00B1231B"/>
    <w:rsid w:val="00B12CBF"/>
    <w:rsid w:val="00B14458"/>
    <w:rsid w:val="00B148FD"/>
    <w:rsid w:val="00B14BF7"/>
    <w:rsid w:val="00B2236A"/>
    <w:rsid w:val="00B256F6"/>
    <w:rsid w:val="00B26809"/>
    <w:rsid w:val="00B30FC2"/>
    <w:rsid w:val="00B31360"/>
    <w:rsid w:val="00B32F8E"/>
    <w:rsid w:val="00B375D4"/>
    <w:rsid w:val="00B37624"/>
    <w:rsid w:val="00B401E8"/>
    <w:rsid w:val="00B41CB1"/>
    <w:rsid w:val="00B448D6"/>
    <w:rsid w:val="00B44D2A"/>
    <w:rsid w:val="00B45449"/>
    <w:rsid w:val="00B539BF"/>
    <w:rsid w:val="00B53ECA"/>
    <w:rsid w:val="00B56BDF"/>
    <w:rsid w:val="00B57A22"/>
    <w:rsid w:val="00B62B29"/>
    <w:rsid w:val="00B62C10"/>
    <w:rsid w:val="00B62E97"/>
    <w:rsid w:val="00B640B9"/>
    <w:rsid w:val="00B64E32"/>
    <w:rsid w:val="00B66804"/>
    <w:rsid w:val="00B66849"/>
    <w:rsid w:val="00B77599"/>
    <w:rsid w:val="00B80422"/>
    <w:rsid w:val="00B81C16"/>
    <w:rsid w:val="00B856E6"/>
    <w:rsid w:val="00B94A2D"/>
    <w:rsid w:val="00BA0787"/>
    <w:rsid w:val="00BA340A"/>
    <w:rsid w:val="00BA381E"/>
    <w:rsid w:val="00BA540A"/>
    <w:rsid w:val="00BA61AB"/>
    <w:rsid w:val="00BA745A"/>
    <w:rsid w:val="00BA74CE"/>
    <w:rsid w:val="00BC1376"/>
    <w:rsid w:val="00BC1E7F"/>
    <w:rsid w:val="00BC39E8"/>
    <w:rsid w:val="00BC4301"/>
    <w:rsid w:val="00BC7D56"/>
    <w:rsid w:val="00BD4E17"/>
    <w:rsid w:val="00BD5281"/>
    <w:rsid w:val="00BE0641"/>
    <w:rsid w:val="00BE272E"/>
    <w:rsid w:val="00BE74C4"/>
    <w:rsid w:val="00BF316A"/>
    <w:rsid w:val="00BF54B9"/>
    <w:rsid w:val="00BF6059"/>
    <w:rsid w:val="00BF7E6A"/>
    <w:rsid w:val="00C0167A"/>
    <w:rsid w:val="00C0775F"/>
    <w:rsid w:val="00C108F6"/>
    <w:rsid w:val="00C158E7"/>
    <w:rsid w:val="00C223EF"/>
    <w:rsid w:val="00C251FF"/>
    <w:rsid w:val="00C253BD"/>
    <w:rsid w:val="00C25BA5"/>
    <w:rsid w:val="00C27F11"/>
    <w:rsid w:val="00C30A6D"/>
    <w:rsid w:val="00C34E70"/>
    <w:rsid w:val="00C35535"/>
    <w:rsid w:val="00C35999"/>
    <w:rsid w:val="00C35D0C"/>
    <w:rsid w:val="00C409D3"/>
    <w:rsid w:val="00C40E7F"/>
    <w:rsid w:val="00C41D2D"/>
    <w:rsid w:val="00C4401B"/>
    <w:rsid w:val="00C45539"/>
    <w:rsid w:val="00C456BB"/>
    <w:rsid w:val="00C47477"/>
    <w:rsid w:val="00C53172"/>
    <w:rsid w:val="00C5613C"/>
    <w:rsid w:val="00C57040"/>
    <w:rsid w:val="00C62FB5"/>
    <w:rsid w:val="00C713B7"/>
    <w:rsid w:val="00C75B7C"/>
    <w:rsid w:val="00C767A1"/>
    <w:rsid w:val="00C82D69"/>
    <w:rsid w:val="00C879F0"/>
    <w:rsid w:val="00C94608"/>
    <w:rsid w:val="00C94FAF"/>
    <w:rsid w:val="00C95457"/>
    <w:rsid w:val="00C97FD2"/>
    <w:rsid w:val="00CA5D87"/>
    <w:rsid w:val="00CA5F88"/>
    <w:rsid w:val="00CA6BE3"/>
    <w:rsid w:val="00CB0AE6"/>
    <w:rsid w:val="00CB13AC"/>
    <w:rsid w:val="00CB5F6D"/>
    <w:rsid w:val="00CC191A"/>
    <w:rsid w:val="00CC26A1"/>
    <w:rsid w:val="00CC6375"/>
    <w:rsid w:val="00CD0473"/>
    <w:rsid w:val="00CD4235"/>
    <w:rsid w:val="00CD77E4"/>
    <w:rsid w:val="00CE0F2A"/>
    <w:rsid w:val="00CE4691"/>
    <w:rsid w:val="00CE5AE6"/>
    <w:rsid w:val="00CE7184"/>
    <w:rsid w:val="00CE7706"/>
    <w:rsid w:val="00CE7C06"/>
    <w:rsid w:val="00CF39DE"/>
    <w:rsid w:val="00CF3C13"/>
    <w:rsid w:val="00CF3E1E"/>
    <w:rsid w:val="00CF4753"/>
    <w:rsid w:val="00D018CC"/>
    <w:rsid w:val="00D0271C"/>
    <w:rsid w:val="00D07541"/>
    <w:rsid w:val="00D13C4C"/>
    <w:rsid w:val="00D2190C"/>
    <w:rsid w:val="00D23B0D"/>
    <w:rsid w:val="00D25FAB"/>
    <w:rsid w:val="00D26650"/>
    <w:rsid w:val="00D300A3"/>
    <w:rsid w:val="00D3116F"/>
    <w:rsid w:val="00D33FF1"/>
    <w:rsid w:val="00D35D9B"/>
    <w:rsid w:val="00D37C47"/>
    <w:rsid w:val="00D41DCE"/>
    <w:rsid w:val="00D435DD"/>
    <w:rsid w:val="00D46898"/>
    <w:rsid w:val="00D5374C"/>
    <w:rsid w:val="00D55555"/>
    <w:rsid w:val="00D635DC"/>
    <w:rsid w:val="00D67E93"/>
    <w:rsid w:val="00D70902"/>
    <w:rsid w:val="00D77027"/>
    <w:rsid w:val="00D81757"/>
    <w:rsid w:val="00D84E5E"/>
    <w:rsid w:val="00D85686"/>
    <w:rsid w:val="00D92B2E"/>
    <w:rsid w:val="00D97B0E"/>
    <w:rsid w:val="00DA2B5A"/>
    <w:rsid w:val="00DB0309"/>
    <w:rsid w:val="00DB22FF"/>
    <w:rsid w:val="00DC024B"/>
    <w:rsid w:val="00DC129A"/>
    <w:rsid w:val="00DC24E3"/>
    <w:rsid w:val="00DC3294"/>
    <w:rsid w:val="00DC41AA"/>
    <w:rsid w:val="00DD0DBF"/>
    <w:rsid w:val="00DD2461"/>
    <w:rsid w:val="00DD648D"/>
    <w:rsid w:val="00DD65D5"/>
    <w:rsid w:val="00DD65EF"/>
    <w:rsid w:val="00DE0A26"/>
    <w:rsid w:val="00DE32F8"/>
    <w:rsid w:val="00DF1DC7"/>
    <w:rsid w:val="00DF2B41"/>
    <w:rsid w:val="00DF3809"/>
    <w:rsid w:val="00DF399B"/>
    <w:rsid w:val="00DF50F3"/>
    <w:rsid w:val="00DF566E"/>
    <w:rsid w:val="00DF5E7C"/>
    <w:rsid w:val="00DF6F3F"/>
    <w:rsid w:val="00E0223D"/>
    <w:rsid w:val="00E039C1"/>
    <w:rsid w:val="00E03EEB"/>
    <w:rsid w:val="00E060CC"/>
    <w:rsid w:val="00E11076"/>
    <w:rsid w:val="00E11638"/>
    <w:rsid w:val="00E20A54"/>
    <w:rsid w:val="00E22A34"/>
    <w:rsid w:val="00E22DEB"/>
    <w:rsid w:val="00E230DD"/>
    <w:rsid w:val="00E2369E"/>
    <w:rsid w:val="00E25D30"/>
    <w:rsid w:val="00E27DB5"/>
    <w:rsid w:val="00E32309"/>
    <w:rsid w:val="00E32998"/>
    <w:rsid w:val="00E34684"/>
    <w:rsid w:val="00E35712"/>
    <w:rsid w:val="00E37C87"/>
    <w:rsid w:val="00E447D6"/>
    <w:rsid w:val="00E527E5"/>
    <w:rsid w:val="00E54487"/>
    <w:rsid w:val="00E555EC"/>
    <w:rsid w:val="00E57270"/>
    <w:rsid w:val="00E62219"/>
    <w:rsid w:val="00E625ED"/>
    <w:rsid w:val="00E64EB8"/>
    <w:rsid w:val="00E6797C"/>
    <w:rsid w:val="00E7199B"/>
    <w:rsid w:val="00E72ADC"/>
    <w:rsid w:val="00E7402A"/>
    <w:rsid w:val="00E77ACB"/>
    <w:rsid w:val="00E8018D"/>
    <w:rsid w:val="00E80921"/>
    <w:rsid w:val="00E81591"/>
    <w:rsid w:val="00E85DD3"/>
    <w:rsid w:val="00E86935"/>
    <w:rsid w:val="00E86CD5"/>
    <w:rsid w:val="00E87AD3"/>
    <w:rsid w:val="00E90DB1"/>
    <w:rsid w:val="00E91F56"/>
    <w:rsid w:val="00E94A9A"/>
    <w:rsid w:val="00E9575F"/>
    <w:rsid w:val="00EA1A1C"/>
    <w:rsid w:val="00EA464D"/>
    <w:rsid w:val="00EA592F"/>
    <w:rsid w:val="00EA6AB1"/>
    <w:rsid w:val="00EB30E3"/>
    <w:rsid w:val="00EC4077"/>
    <w:rsid w:val="00EC6637"/>
    <w:rsid w:val="00ED1F81"/>
    <w:rsid w:val="00ED30A7"/>
    <w:rsid w:val="00ED31D4"/>
    <w:rsid w:val="00ED5832"/>
    <w:rsid w:val="00EE1374"/>
    <w:rsid w:val="00EF10B4"/>
    <w:rsid w:val="00EF1C7A"/>
    <w:rsid w:val="00EF3491"/>
    <w:rsid w:val="00EF487A"/>
    <w:rsid w:val="00EF6D27"/>
    <w:rsid w:val="00F00987"/>
    <w:rsid w:val="00F00F73"/>
    <w:rsid w:val="00F01210"/>
    <w:rsid w:val="00F050F5"/>
    <w:rsid w:val="00F0600D"/>
    <w:rsid w:val="00F0661B"/>
    <w:rsid w:val="00F06CA6"/>
    <w:rsid w:val="00F111C2"/>
    <w:rsid w:val="00F12850"/>
    <w:rsid w:val="00F133C6"/>
    <w:rsid w:val="00F15743"/>
    <w:rsid w:val="00F16859"/>
    <w:rsid w:val="00F17387"/>
    <w:rsid w:val="00F23B93"/>
    <w:rsid w:val="00F3082B"/>
    <w:rsid w:val="00F314FA"/>
    <w:rsid w:val="00F324B2"/>
    <w:rsid w:val="00F32C32"/>
    <w:rsid w:val="00F33177"/>
    <w:rsid w:val="00F3734D"/>
    <w:rsid w:val="00F51EBD"/>
    <w:rsid w:val="00F52C15"/>
    <w:rsid w:val="00F540A5"/>
    <w:rsid w:val="00F5467E"/>
    <w:rsid w:val="00F56244"/>
    <w:rsid w:val="00F6162F"/>
    <w:rsid w:val="00F636B6"/>
    <w:rsid w:val="00F6412A"/>
    <w:rsid w:val="00F6633A"/>
    <w:rsid w:val="00F6796D"/>
    <w:rsid w:val="00F716F2"/>
    <w:rsid w:val="00F71DA6"/>
    <w:rsid w:val="00F7516F"/>
    <w:rsid w:val="00F7588D"/>
    <w:rsid w:val="00F760B7"/>
    <w:rsid w:val="00F77876"/>
    <w:rsid w:val="00F808B5"/>
    <w:rsid w:val="00F8606B"/>
    <w:rsid w:val="00F86520"/>
    <w:rsid w:val="00F86F1E"/>
    <w:rsid w:val="00F8719C"/>
    <w:rsid w:val="00F93B75"/>
    <w:rsid w:val="00F952A0"/>
    <w:rsid w:val="00FA0926"/>
    <w:rsid w:val="00FA248D"/>
    <w:rsid w:val="00FA3180"/>
    <w:rsid w:val="00FA324B"/>
    <w:rsid w:val="00FA34FA"/>
    <w:rsid w:val="00FA42AC"/>
    <w:rsid w:val="00FA54A3"/>
    <w:rsid w:val="00FA5BE2"/>
    <w:rsid w:val="00FA5C3D"/>
    <w:rsid w:val="00FA5E59"/>
    <w:rsid w:val="00FA6BE0"/>
    <w:rsid w:val="00FB3BC8"/>
    <w:rsid w:val="00FB46D2"/>
    <w:rsid w:val="00FC3257"/>
    <w:rsid w:val="00FC340C"/>
    <w:rsid w:val="00FC3CDC"/>
    <w:rsid w:val="00FC467A"/>
    <w:rsid w:val="00FC47E1"/>
    <w:rsid w:val="00FC72B4"/>
    <w:rsid w:val="00FD389C"/>
    <w:rsid w:val="00FD5BCE"/>
    <w:rsid w:val="00FD7CEA"/>
    <w:rsid w:val="00FE01E5"/>
    <w:rsid w:val="00FE17ED"/>
    <w:rsid w:val="00FE1D16"/>
    <w:rsid w:val="00FE233D"/>
    <w:rsid w:val="00FE25DC"/>
    <w:rsid w:val="00FE3DFE"/>
    <w:rsid w:val="00FE4499"/>
    <w:rsid w:val="00FF37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697B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34684"/>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A340A"/>
    <w:rPr>
      <w:color w:val="0000FF"/>
      <w:u w:val="single"/>
    </w:rPr>
  </w:style>
  <w:style w:type="paragraph" w:styleId="Header">
    <w:name w:val="header"/>
    <w:aliases w:val=" Diagrama Diagrama,Diagrama Diagrama,Diagrama"/>
    <w:basedOn w:val="Normal"/>
    <w:link w:val="HeaderChar"/>
    <w:uiPriority w:val="99"/>
    <w:rsid w:val="00BA340A"/>
    <w:pPr>
      <w:widowControl w:val="0"/>
      <w:tabs>
        <w:tab w:val="center" w:pos="4153"/>
        <w:tab w:val="right" w:pos="8306"/>
      </w:tabs>
      <w:spacing w:after="20"/>
      <w:jc w:val="both"/>
    </w:pPr>
    <w:rPr>
      <w:rFonts w:eastAsia="Times New Roman"/>
      <w:lang w:val="lt-LT" w:eastAsia="en-US"/>
    </w:rPr>
  </w:style>
  <w:style w:type="character" w:customStyle="1" w:styleId="HeaderChar">
    <w:name w:val="Header Char"/>
    <w:aliases w:val=" Diagrama Diagrama Char,Diagrama Diagrama Char,Diagrama Char"/>
    <w:basedOn w:val="DefaultParagraphFont"/>
    <w:link w:val="Header"/>
    <w:uiPriority w:val="99"/>
    <w:rsid w:val="00BA340A"/>
    <w:rPr>
      <w:rFonts w:ascii="Times New Roman" w:eastAsia="Times New Roman" w:hAnsi="Times New Roman" w:cs="Times New Roman"/>
      <w:lang w:val="lt-LT"/>
    </w:rPr>
  </w:style>
  <w:style w:type="paragraph" w:styleId="BodyText">
    <w:name w:val="Body Text"/>
    <w:basedOn w:val="Normal"/>
    <w:link w:val="BodyTextChar"/>
    <w:uiPriority w:val="99"/>
    <w:rsid w:val="00BA340A"/>
    <w:pPr>
      <w:spacing w:after="120"/>
    </w:pPr>
    <w:rPr>
      <w:rFonts w:eastAsia="Times New Roman"/>
      <w:lang w:val="lt-LT" w:eastAsia="en-US"/>
    </w:rPr>
  </w:style>
  <w:style w:type="character" w:customStyle="1" w:styleId="BodyTextChar">
    <w:name w:val="Body Text Char"/>
    <w:basedOn w:val="DefaultParagraphFont"/>
    <w:link w:val="BodyText"/>
    <w:uiPriority w:val="99"/>
    <w:rsid w:val="00BA340A"/>
    <w:rPr>
      <w:rFonts w:ascii="Times New Roman" w:eastAsia="Times New Roman" w:hAnsi="Times New Roman" w:cs="Times New Roman"/>
      <w:lang w:val="lt-LT"/>
    </w:rPr>
  </w:style>
  <w:style w:type="paragraph" w:styleId="Footer">
    <w:name w:val="footer"/>
    <w:aliases w:val=" Char,Char"/>
    <w:basedOn w:val="Normal"/>
    <w:link w:val="FooterChar"/>
    <w:uiPriority w:val="99"/>
    <w:rsid w:val="00BA340A"/>
    <w:pPr>
      <w:tabs>
        <w:tab w:val="center" w:pos="4320"/>
        <w:tab w:val="right" w:pos="8640"/>
      </w:tabs>
    </w:pPr>
    <w:rPr>
      <w:rFonts w:eastAsia="Times New Roman"/>
      <w:lang w:val="x-none" w:eastAsia="en-US"/>
    </w:rPr>
  </w:style>
  <w:style w:type="character" w:customStyle="1" w:styleId="FooterChar">
    <w:name w:val="Footer Char"/>
    <w:aliases w:val=" Char Char,Char Char"/>
    <w:basedOn w:val="DefaultParagraphFont"/>
    <w:link w:val="Footer"/>
    <w:uiPriority w:val="99"/>
    <w:rsid w:val="00BA340A"/>
    <w:rPr>
      <w:rFonts w:ascii="Times New Roman" w:eastAsia="Times New Roman" w:hAnsi="Times New Roman" w:cs="Times New Roman"/>
      <w:lang w:val="x-none"/>
    </w:rPr>
  </w:style>
  <w:style w:type="character" w:styleId="PageNumber">
    <w:name w:val="page number"/>
    <w:basedOn w:val="DefaultParagraphFont"/>
    <w:rsid w:val="00BA340A"/>
  </w:style>
  <w:style w:type="paragraph" w:customStyle="1" w:styleId="BodyText12">
    <w:name w:val="Body Text12"/>
    <w:rsid w:val="00BA340A"/>
    <w:pPr>
      <w:suppressAutoHyphens/>
      <w:autoSpaceDE w:val="0"/>
      <w:ind w:firstLine="312"/>
      <w:jc w:val="both"/>
    </w:pPr>
    <w:rPr>
      <w:rFonts w:ascii="TimesLT" w:eastAsia="Times New Roman" w:hAnsi="TimesLT" w:cs="Times New Roman"/>
      <w:lang w:val="en-US" w:eastAsia="ar-SA"/>
    </w:rPr>
  </w:style>
  <w:style w:type="paragraph" w:customStyle="1" w:styleId="Statja">
    <w:name w:val="Statja"/>
    <w:basedOn w:val="Normal"/>
    <w:rsid w:val="00BA340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lang w:val="en-US" w:eastAsia="en-US"/>
    </w:rPr>
  </w:style>
  <w:style w:type="character" w:styleId="Strong">
    <w:name w:val="Strong"/>
    <w:qFormat/>
    <w:rsid w:val="00BA340A"/>
    <w:rPr>
      <w:rFonts w:cs="Times New Roman"/>
      <w:b/>
    </w:rPr>
  </w:style>
  <w:style w:type="character" w:customStyle="1" w:styleId="clear">
    <w:name w:val="clear"/>
    <w:rsid w:val="00BA340A"/>
  </w:style>
  <w:style w:type="paragraph" w:customStyle="1" w:styleId="BodyText11">
    <w:name w:val="Body Text11"/>
    <w:rsid w:val="00BA340A"/>
    <w:pPr>
      <w:suppressAutoHyphens/>
      <w:autoSpaceDE w:val="0"/>
      <w:ind w:firstLine="312"/>
      <w:jc w:val="both"/>
    </w:pPr>
    <w:rPr>
      <w:rFonts w:ascii="TimesLT" w:eastAsia="Times New Roman" w:hAnsi="TimesLT" w:cs="Times New Roman"/>
      <w:lang w:val="en-US" w:eastAsia="ar-SA"/>
    </w:rPr>
  </w:style>
  <w:style w:type="paragraph" w:customStyle="1" w:styleId="prastasis1">
    <w:name w:val="Įprastasis1"/>
    <w:rsid w:val="00BA340A"/>
    <w:pPr>
      <w:widowControl w:val="0"/>
      <w:suppressAutoHyphens/>
      <w:spacing w:after="200" w:line="276" w:lineRule="auto"/>
    </w:pPr>
    <w:rPr>
      <w:rFonts w:ascii="Times New Roman" w:eastAsia="Calibri" w:hAnsi="Times New Roman" w:cs="Calibri"/>
      <w:color w:val="00000A"/>
      <w:lang w:val="en-US"/>
    </w:rPr>
  </w:style>
  <w:style w:type="paragraph" w:customStyle="1" w:styleId="ColorfulShading-Accent31">
    <w:name w:val="Colorful Shading - Accent 31"/>
    <w:basedOn w:val="Normal"/>
    <w:uiPriority w:val="34"/>
    <w:qFormat/>
    <w:rsid w:val="00BA340A"/>
    <w:pPr>
      <w:ind w:left="720"/>
      <w:contextualSpacing/>
    </w:pPr>
    <w:rPr>
      <w:rFonts w:eastAsia="Times New Roman"/>
      <w:sz w:val="20"/>
      <w:lang w:val="en-US" w:eastAsia="en-US"/>
    </w:rPr>
  </w:style>
  <w:style w:type="table" w:styleId="TableGrid">
    <w:name w:val="Table Grid"/>
    <w:basedOn w:val="TableNormal"/>
    <w:uiPriority w:val="39"/>
    <w:rsid w:val="0010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37C87"/>
  </w:style>
  <w:style w:type="character" w:styleId="CommentReference">
    <w:name w:val="annotation reference"/>
    <w:basedOn w:val="DefaultParagraphFont"/>
    <w:unhideWhenUsed/>
    <w:rsid w:val="00875DB2"/>
    <w:rPr>
      <w:sz w:val="16"/>
      <w:szCs w:val="16"/>
    </w:rPr>
  </w:style>
  <w:style w:type="paragraph" w:styleId="CommentText">
    <w:name w:val="annotation text"/>
    <w:basedOn w:val="Normal"/>
    <w:link w:val="CommentTextChar"/>
    <w:unhideWhenUsed/>
    <w:rsid w:val="00875DB2"/>
    <w:rPr>
      <w:sz w:val="20"/>
      <w:szCs w:val="20"/>
    </w:rPr>
  </w:style>
  <w:style w:type="character" w:customStyle="1" w:styleId="CommentTextChar">
    <w:name w:val="Comment Text Char"/>
    <w:basedOn w:val="DefaultParagraphFont"/>
    <w:link w:val="CommentText"/>
    <w:uiPriority w:val="99"/>
    <w:rsid w:val="00875DB2"/>
    <w:rPr>
      <w:rFonts w:ascii="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75DB2"/>
    <w:rPr>
      <w:b/>
      <w:bCs/>
    </w:rPr>
  </w:style>
  <w:style w:type="character" w:customStyle="1" w:styleId="CommentSubjectChar">
    <w:name w:val="Comment Subject Char"/>
    <w:basedOn w:val="CommentTextChar"/>
    <w:link w:val="CommentSubject"/>
    <w:uiPriority w:val="99"/>
    <w:semiHidden/>
    <w:rsid w:val="00875DB2"/>
    <w:rPr>
      <w:rFonts w:ascii="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875D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DB2"/>
    <w:rPr>
      <w:rFonts w:ascii="Segoe UI" w:hAnsi="Segoe UI" w:cs="Segoe UI"/>
      <w:sz w:val="18"/>
      <w:szCs w:val="18"/>
      <w:lang w:eastAsia="en-GB"/>
    </w:rPr>
  </w:style>
  <w:style w:type="character" w:styleId="FollowedHyperlink">
    <w:name w:val="FollowedHyperlink"/>
    <w:basedOn w:val="DefaultParagraphFont"/>
    <w:uiPriority w:val="99"/>
    <w:semiHidden/>
    <w:unhideWhenUsed/>
    <w:rsid w:val="00DF5E7C"/>
    <w:rPr>
      <w:color w:val="954F72" w:themeColor="followedHyperlink"/>
      <w:u w:val="single"/>
    </w:rPr>
  </w:style>
  <w:style w:type="paragraph" w:styleId="Revision">
    <w:name w:val="Revision"/>
    <w:hidden/>
    <w:uiPriority w:val="99"/>
    <w:semiHidden/>
    <w:rsid w:val="006A19BB"/>
    <w:rPr>
      <w:rFonts w:ascii="Times New Roman" w:hAnsi="Times New Roman" w:cs="Times New Roman"/>
      <w:lang w:eastAsia="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70605"/>
    <w:pPr>
      <w:ind w:left="720"/>
      <w:contextualSpacing/>
    </w:pPr>
  </w:style>
  <w:style w:type="paragraph" w:styleId="BodyTextIndent2">
    <w:name w:val="Body Text Indent 2"/>
    <w:basedOn w:val="Normal"/>
    <w:link w:val="BodyTextIndent2Char"/>
    <w:uiPriority w:val="99"/>
    <w:unhideWhenUsed/>
    <w:rsid w:val="008B78B7"/>
    <w:pPr>
      <w:spacing w:after="120" w:line="480" w:lineRule="auto"/>
      <w:ind w:left="283"/>
    </w:pPr>
    <w:rPr>
      <w:rFonts w:eastAsia="Times New Roman"/>
      <w:szCs w:val="22"/>
      <w:lang w:val="lt-LT" w:eastAsia="en-US"/>
    </w:rPr>
  </w:style>
  <w:style w:type="character" w:customStyle="1" w:styleId="BodyTextIndent2Char">
    <w:name w:val="Body Text Indent 2 Char"/>
    <w:basedOn w:val="DefaultParagraphFont"/>
    <w:link w:val="BodyTextIndent2"/>
    <w:uiPriority w:val="99"/>
    <w:rsid w:val="008B78B7"/>
    <w:rPr>
      <w:rFonts w:ascii="Times New Roman" w:eastAsia="Times New Roman" w:hAnsi="Times New Roman" w:cs="Times New Roman"/>
      <w:szCs w:val="22"/>
      <w:lang w:val="lt-LT"/>
    </w:rPr>
  </w:style>
  <w:style w:type="paragraph" w:customStyle="1" w:styleId="yiv6306958786msolistparagraph">
    <w:name w:val="yiv6306958786msolistparagraph"/>
    <w:basedOn w:val="Normal"/>
    <w:rsid w:val="008B78B7"/>
    <w:pPr>
      <w:spacing w:before="100" w:beforeAutospacing="1" w:after="100" w:afterAutospacing="1"/>
    </w:pPr>
    <w:rPr>
      <w:rFonts w:ascii="Calibri" w:hAnsi="Calibri" w:cs="Calibri"/>
      <w:sz w:val="22"/>
      <w:szCs w:val="22"/>
      <w:lang w:val="en-US" w:eastAsia="en-US"/>
    </w:rPr>
  </w:style>
  <w:style w:type="paragraph" w:customStyle="1" w:styleId="yiv6306958786msonormal">
    <w:name w:val="yiv6306958786msonormal"/>
    <w:basedOn w:val="Normal"/>
    <w:rsid w:val="008B78B7"/>
    <w:pPr>
      <w:spacing w:before="100" w:beforeAutospacing="1" w:after="100" w:afterAutospacing="1"/>
    </w:pPr>
    <w:rPr>
      <w:rFonts w:ascii="Calibri" w:hAnsi="Calibri" w:cs="Calibri"/>
      <w:sz w:val="22"/>
      <w:szCs w:val="22"/>
      <w:lang w:val="en-US"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C34E70"/>
    <w:rPr>
      <w:rFonts w:ascii="Times New Roman" w:hAnsi="Times New Roman" w:cs="Times New Roman"/>
      <w:lang w:eastAsia="en-GB"/>
    </w:rPr>
  </w:style>
  <w:style w:type="paragraph" w:customStyle="1" w:styleId="list--simple1">
    <w:name w:val="list--simple1"/>
    <w:basedOn w:val="Normal"/>
    <w:rsid w:val="006C175F"/>
    <w:pPr>
      <w:spacing w:before="100" w:beforeAutospacing="1" w:after="100" w:afterAutospacing="1"/>
    </w:pPr>
    <w:rPr>
      <w:rFonts w:eastAsia="Calibri"/>
      <w:lang w:val="en-US" w:eastAsia="en-US"/>
    </w:rPr>
  </w:style>
  <w:style w:type="character" w:customStyle="1" w:styleId="CommentTextChar1">
    <w:name w:val="Comment Text Char1"/>
    <w:rsid w:val="001A7DB5"/>
    <w:rPr>
      <w:lang w:val="en-AU"/>
    </w:rPr>
  </w:style>
  <w:style w:type="character" w:styleId="UnresolvedMention">
    <w:name w:val="Unresolved Mention"/>
    <w:basedOn w:val="DefaultParagraphFont"/>
    <w:uiPriority w:val="99"/>
    <w:rsid w:val="00926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5556">
      <w:bodyDiv w:val="1"/>
      <w:marLeft w:val="0"/>
      <w:marRight w:val="0"/>
      <w:marTop w:val="0"/>
      <w:marBottom w:val="0"/>
      <w:divBdr>
        <w:top w:val="none" w:sz="0" w:space="0" w:color="auto"/>
        <w:left w:val="none" w:sz="0" w:space="0" w:color="auto"/>
        <w:bottom w:val="none" w:sz="0" w:space="0" w:color="auto"/>
        <w:right w:val="none" w:sz="0" w:space="0" w:color="auto"/>
      </w:divBdr>
    </w:div>
    <w:div w:id="191000757">
      <w:bodyDiv w:val="1"/>
      <w:marLeft w:val="0"/>
      <w:marRight w:val="0"/>
      <w:marTop w:val="0"/>
      <w:marBottom w:val="0"/>
      <w:divBdr>
        <w:top w:val="none" w:sz="0" w:space="0" w:color="auto"/>
        <w:left w:val="none" w:sz="0" w:space="0" w:color="auto"/>
        <w:bottom w:val="none" w:sz="0" w:space="0" w:color="auto"/>
        <w:right w:val="none" w:sz="0" w:space="0" w:color="auto"/>
      </w:divBdr>
    </w:div>
    <w:div w:id="228001926">
      <w:bodyDiv w:val="1"/>
      <w:marLeft w:val="0"/>
      <w:marRight w:val="0"/>
      <w:marTop w:val="0"/>
      <w:marBottom w:val="0"/>
      <w:divBdr>
        <w:top w:val="none" w:sz="0" w:space="0" w:color="auto"/>
        <w:left w:val="none" w:sz="0" w:space="0" w:color="auto"/>
        <w:bottom w:val="none" w:sz="0" w:space="0" w:color="auto"/>
        <w:right w:val="none" w:sz="0" w:space="0" w:color="auto"/>
      </w:divBdr>
    </w:div>
    <w:div w:id="346831379">
      <w:bodyDiv w:val="1"/>
      <w:marLeft w:val="0"/>
      <w:marRight w:val="0"/>
      <w:marTop w:val="0"/>
      <w:marBottom w:val="0"/>
      <w:divBdr>
        <w:top w:val="none" w:sz="0" w:space="0" w:color="auto"/>
        <w:left w:val="none" w:sz="0" w:space="0" w:color="auto"/>
        <w:bottom w:val="none" w:sz="0" w:space="0" w:color="auto"/>
        <w:right w:val="none" w:sz="0" w:space="0" w:color="auto"/>
      </w:divBdr>
    </w:div>
    <w:div w:id="511994326">
      <w:bodyDiv w:val="1"/>
      <w:marLeft w:val="0"/>
      <w:marRight w:val="0"/>
      <w:marTop w:val="0"/>
      <w:marBottom w:val="0"/>
      <w:divBdr>
        <w:top w:val="none" w:sz="0" w:space="0" w:color="auto"/>
        <w:left w:val="none" w:sz="0" w:space="0" w:color="auto"/>
        <w:bottom w:val="none" w:sz="0" w:space="0" w:color="auto"/>
        <w:right w:val="none" w:sz="0" w:space="0" w:color="auto"/>
      </w:divBdr>
    </w:div>
    <w:div w:id="534781401">
      <w:bodyDiv w:val="1"/>
      <w:marLeft w:val="0"/>
      <w:marRight w:val="0"/>
      <w:marTop w:val="0"/>
      <w:marBottom w:val="0"/>
      <w:divBdr>
        <w:top w:val="none" w:sz="0" w:space="0" w:color="auto"/>
        <w:left w:val="none" w:sz="0" w:space="0" w:color="auto"/>
        <w:bottom w:val="none" w:sz="0" w:space="0" w:color="auto"/>
        <w:right w:val="none" w:sz="0" w:space="0" w:color="auto"/>
      </w:divBdr>
    </w:div>
    <w:div w:id="610892552">
      <w:bodyDiv w:val="1"/>
      <w:marLeft w:val="0"/>
      <w:marRight w:val="0"/>
      <w:marTop w:val="0"/>
      <w:marBottom w:val="0"/>
      <w:divBdr>
        <w:top w:val="none" w:sz="0" w:space="0" w:color="auto"/>
        <w:left w:val="none" w:sz="0" w:space="0" w:color="auto"/>
        <w:bottom w:val="none" w:sz="0" w:space="0" w:color="auto"/>
        <w:right w:val="none" w:sz="0" w:space="0" w:color="auto"/>
      </w:divBdr>
    </w:div>
    <w:div w:id="636110213">
      <w:bodyDiv w:val="1"/>
      <w:marLeft w:val="0"/>
      <w:marRight w:val="0"/>
      <w:marTop w:val="0"/>
      <w:marBottom w:val="0"/>
      <w:divBdr>
        <w:top w:val="none" w:sz="0" w:space="0" w:color="auto"/>
        <w:left w:val="none" w:sz="0" w:space="0" w:color="auto"/>
        <w:bottom w:val="none" w:sz="0" w:space="0" w:color="auto"/>
        <w:right w:val="none" w:sz="0" w:space="0" w:color="auto"/>
      </w:divBdr>
    </w:div>
    <w:div w:id="1042747762">
      <w:bodyDiv w:val="1"/>
      <w:marLeft w:val="0"/>
      <w:marRight w:val="0"/>
      <w:marTop w:val="0"/>
      <w:marBottom w:val="0"/>
      <w:divBdr>
        <w:top w:val="none" w:sz="0" w:space="0" w:color="auto"/>
        <w:left w:val="none" w:sz="0" w:space="0" w:color="auto"/>
        <w:bottom w:val="none" w:sz="0" w:space="0" w:color="auto"/>
        <w:right w:val="none" w:sz="0" w:space="0" w:color="auto"/>
      </w:divBdr>
    </w:div>
    <w:div w:id="1146973811">
      <w:bodyDiv w:val="1"/>
      <w:marLeft w:val="0"/>
      <w:marRight w:val="0"/>
      <w:marTop w:val="0"/>
      <w:marBottom w:val="0"/>
      <w:divBdr>
        <w:top w:val="none" w:sz="0" w:space="0" w:color="auto"/>
        <w:left w:val="none" w:sz="0" w:space="0" w:color="auto"/>
        <w:bottom w:val="none" w:sz="0" w:space="0" w:color="auto"/>
        <w:right w:val="none" w:sz="0" w:space="0" w:color="auto"/>
      </w:divBdr>
    </w:div>
    <w:div w:id="1271358680">
      <w:bodyDiv w:val="1"/>
      <w:marLeft w:val="0"/>
      <w:marRight w:val="0"/>
      <w:marTop w:val="0"/>
      <w:marBottom w:val="0"/>
      <w:divBdr>
        <w:top w:val="none" w:sz="0" w:space="0" w:color="auto"/>
        <w:left w:val="none" w:sz="0" w:space="0" w:color="auto"/>
        <w:bottom w:val="none" w:sz="0" w:space="0" w:color="auto"/>
        <w:right w:val="none" w:sz="0" w:space="0" w:color="auto"/>
      </w:divBdr>
    </w:div>
    <w:div w:id="1291595353">
      <w:bodyDiv w:val="1"/>
      <w:marLeft w:val="0"/>
      <w:marRight w:val="0"/>
      <w:marTop w:val="0"/>
      <w:marBottom w:val="0"/>
      <w:divBdr>
        <w:top w:val="none" w:sz="0" w:space="0" w:color="auto"/>
        <w:left w:val="none" w:sz="0" w:space="0" w:color="auto"/>
        <w:bottom w:val="none" w:sz="0" w:space="0" w:color="auto"/>
        <w:right w:val="none" w:sz="0" w:space="0" w:color="auto"/>
      </w:divBdr>
    </w:div>
    <w:div w:id="1324816177">
      <w:bodyDiv w:val="1"/>
      <w:marLeft w:val="0"/>
      <w:marRight w:val="0"/>
      <w:marTop w:val="0"/>
      <w:marBottom w:val="0"/>
      <w:divBdr>
        <w:top w:val="none" w:sz="0" w:space="0" w:color="auto"/>
        <w:left w:val="none" w:sz="0" w:space="0" w:color="auto"/>
        <w:bottom w:val="none" w:sz="0" w:space="0" w:color="auto"/>
        <w:right w:val="none" w:sz="0" w:space="0" w:color="auto"/>
      </w:divBdr>
    </w:div>
    <w:div w:id="1409114602">
      <w:bodyDiv w:val="1"/>
      <w:marLeft w:val="0"/>
      <w:marRight w:val="0"/>
      <w:marTop w:val="0"/>
      <w:marBottom w:val="0"/>
      <w:divBdr>
        <w:top w:val="none" w:sz="0" w:space="0" w:color="auto"/>
        <w:left w:val="none" w:sz="0" w:space="0" w:color="auto"/>
        <w:bottom w:val="none" w:sz="0" w:space="0" w:color="auto"/>
        <w:right w:val="none" w:sz="0" w:space="0" w:color="auto"/>
      </w:divBdr>
    </w:div>
    <w:div w:id="1749958116">
      <w:bodyDiv w:val="1"/>
      <w:marLeft w:val="0"/>
      <w:marRight w:val="0"/>
      <w:marTop w:val="0"/>
      <w:marBottom w:val="0"/>
      <w:divBdr>
        <w:top w:val="none" w:sz="0" w:space="0" w:color="auto"/>
        <w:left w:val="none" w:sz="0" w:space="0" w:color="auto"/>
        <w:bottom w:val="none" w:sz="0" w:space="0" w:color="auto"/>
        <w:right w:val="none" w:sz="0" w:space="0" w:color="auto"/>
      </w:divBdr>
    </w:div>
    <w:div w:id="1816799091">
      <w:bodyDiv w:val="1"/>
      <w:marLeft w:val="0"/>
      <w:marRight w:val="0"/>
      <w:marTop w:val="0"/>
      <w:marBottom w:val="0"/>
      <w:divBdr>
        <w:top w:val="none" w:sz="0" w:space="0" w:color="auto"/>
        <w:left w:val="none" w:sz="0" w:space="0" w:color="auto"/>
        <w:bottom w:val="none" w:sz="0" w:space="0" w:color="auto"/>
        <w:right w:val="none" w:sz="0" w:space="0" w:color="auto"/>
      </w:divBdr>
    </w:div>
    <w:div w:id="1981959725">
      <w:bodyDiv w:val="1"/>
      <w:marLeft w:val="0"/>
      <w:marRight w:val="0"/>
      <w:marTop w:val="0"/>
      <w:marBottom w:val="0"/>
      <w:divBdr>
        <w:top w:val="none" w:sz="0" w:space="0" w:color="auto"/>
        <w:left w:val="none" w:sz="0" w:space="0" w:color="auto"/>
        <w:bottom w:val="none" w:sz="0" w:space="0" w:color="auto"/>
        <w:right w:val="none" w:sz="0" w:space="0" w:color="auto"/>
      </w:divBdr>
    </w:div>
    <w:div w:id="2006863227">
      <w:bodyDiv w:val="1"/>
      <w:marLeft w:val="0"/>
      <w:marRight w:val="0"/>
      <w:marTop w:val="0"/>
      <w:marBottom w:val="0"/>
      <w:divBdr>
        <w:top w:val="none" w:sz="0" w:space="0" w:color="auto"/>
        <w:left w:val="none" w:sz="0" w:space="0" w:color="auto"/>
        <w:bottom w:val="none" w:sz="0" w:space="0" w:color="auto"/>
        <w:right w:val="none" w:sz="0" w:space="0" w:color="auto"/>
      </w:divBdr>
    </w:div>
    <w:div w:id="2051955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ithuania.trave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huania.trave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196EC4962EBE428CC82DE155CD45E2" ma:contentTypeVersion="16" ma:contentTypeDescription="Kurkite naują dokumentą." ma:contentTypeScope="" ma:versionID="50c1b22ca60e784734da7faea24f5590">
  <xsd:schema xmlns:xsd="http://www.w3.org/2001/XMLSchema" xmlns:xs="http://www.w3.org/2001/XMLSchema" xmlns:p="http://schemas.microsoft.com/office/2006/metadata/properties" xmlns:ns3="2df99c91-2941-4d3e-83cb-16b3476d0ac7" xmlns:ns4="6190154c-2c59-43b2-acd2-e4527917daaa" targetNamespace="http://schemas.microsoft.com/office/2006/metadata/properties" ma:root="true" ma:fieldsID="74377f2803b8d3ea398fddb8877f5da6" ns3:_="" ns4:_="">
    <xsd:import namespace="2df99c91-2941-4d3e-83cb-16b3476d0ac7"/>
    <xsd:import namespace="6190154c-2c59-43b2-acd2-e4527917daa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99c91-2941-4d3e-83cb-16b3476d0a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90154c-2c59-43b2-acd2-e4527917daa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df99c91-2941-4d3e-83cb-16b3476d0ac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0CC137-6765-4D77-828D-360517C18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99c91-2941-4d3e-83cb-16b3476d0ac7"/>
    <ds:schemaRef ds:uri="6190154c-2c59-43b2-acd2-e4527917d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32379-73A0-4A77-9A5A-ACB6C66C9850}">
  <ds:schemaRefs>
    <ds:schemaRef ds:uri="http://schemas.openxmlformats.org/officeDocument/2006/bibliography"/>
  </ds:schemaRefs>
</ds:datastoreItem>
</file>

<file path=customXml/itemProps3.xml><?xml version="1.0" encoding="utf-8"?>
<ds:datastoreItem xmlns:ds="http://schemas.openxmlformats.org/officeDocument/2006/customXml" ds:itemID="{80656087-C41D-4CB6-A795-28C30C05F15A}">
  <ds:schemaRefs>
    <ds:schemaRef ds:uri="http://schemas.microsoft.com/office/2006/metadata/properties"/>
    <ds:schemaRef ds:uri="http://schemas.microsoft.com/office/infopath/2007/PartnerControls"/>
    <ds:schemaRef ds:uri="2df99c91-2941-4d3e-83cb-16b3476d0ac7"/>
  </ds:schemaRefs>
</ds:datastoreItem>
</file>

<file path=customXml/itemProps4.xml><?xml version="1.0" encoding="utf-8"?>
<ds:datastoreItem xmlns:ds="http://schemas.openxmlformats.org/officeDocument/2006/customXml" ds:itemID="{00267A17-C1B2-4C5B-AE18-D364C6DD0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28208</Words>
  <Characters>16079</Characters>
  <Application>Microsoft Office Word</Application>
  <DocSecurity>4</DocSecurity>
  <Lines>133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Justina Šatikė  | Lithuania Travel</cp:lastModifiedBy>
  <cp:revision>2</cp:revision>
  <dcterms:created xsi:type="dcterms:W3CDTF">2025-05-16T13:18:00Z</dcterms:created>
  <dcterms:modified xsi:type="dcterms:W3CDTF">2025-05-16T13:18:00Z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2021-07-13T10:02:24Z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b8b465da-b3e6-4540-88c6-e962b6594cf0</vt:lpwstr>
  </property>
  <property fmtid="{D5CDD505-2E9C-101B-9397-08002B2CF9AE}" pid="8" name="MSIP_Label_cfcb905c-755b-4fd4-bd20-0d682d4f1d27_ContentBits">
    <vt:lpwstr>0</vt:lpwstr>
  </property>
  <property fmtid="{D5CDD505-2E9C-101B-9397-08002B2CF9AE}" pid="9" name="ContentTypeId">
    <vt:lpwstr>0x010100E2196EC4962EBE428CC82DE155CD45E2</vt:lpwstr>
  </property>
</Properties>
</file>